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2555" w14:textId="77777777" w:rsidR="00723F00" w:rsidRDefault="00397772">
      <w:pPr>
        <w:pStyle w:val="BodyText"/>
        <w:kinsoku w:val="0"/>
        <w:overflowPunct w:val="0"/>
        <w:ind w:left="202"/>
        <w:rPr>
          <w:rFonts w:ascii="Times New Roman" w:hAnsi="Times New Roman" w:cs="Times New Roman"/>
          <w:spacing w:val="74"/>
          <w:sz w:val="20"/>
          <w:szCs w:val="20"/>
        </w:rPr>
      </w:pPr>
      <w:r>
        <w:rPr>
          <w:rFonts w:ascii="Times New Roman" w:hAnsi="Times New Roman" w:cs="Times New Roman"/>
          <w:noProof/>
          <w:position w:val="14"/>
          <w:sz w:val="20"/>
          <w:szCs w:val="20"/>
        </w:rPr>
        <w:drawing>
          <wp:inline distT="0" distB="0" distL="0" distR="0" wp14:anchorId="278CA4B0" wp14:editId="5996BCCE">
            <wp:extent cx="2085975" cy="6572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657225"/>
                    </a:xfrm>
                    <a:prstGeom prst="rect">
                      <a:avLst/>
                    </a:prstGeom>
                    <a:noFill/>
                    <a:ln>
                      <a:noFill/>
                    </a:ln>
                  </pic:spPr>
                </pic:pic>
              </a:graphicData>
            </a:graphic>
          </wp:inline>
        </w:drawing>
      </w:r>
      <w:r w:rsidR="00723F00">
        <w:rPr>
          <w:rFonts w:ascii="Times New Roman" w:hAnsi="Times New Roman" w:cs="Times New Roman"/>
          <w:spacing w:val="74"/>
          <w:position w:val="14"/>
          <w:sz w:val="20"/>
          <w:szCs w:val="20"/>
        </w:rPr>
        <w:t xml:space="preserve"> </w:t>
      </w:r>
      <w:r>
        <w:rPr>
          <w:rFonts w:ascii="Times New Roman" w:hAnsi="Times New Roman" w:cs="Times New Roman"/>
          <w:noProof/>
          <w:spacing w:val="74"/>
          <w:sz w:val="20"/>
          <w:szCs w:val="20"/>
        </w:rPr>
        <w:drawing>
          <wp:inline distT="0" distB="0" distL="0" distR="0" wp14:anchorId="06D60A43" wp14:editId="5C5458D9">
            <wp:extent cx="904875"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857250"/>
                    </a:xfrm>
                    <a:prstGeom prst="rect">
                      <a:avLst/>
                    </a:prstGeom>
                    <a:noFill/>
                    <a:ln>
                      <a:noFill/>
                    </a:ln>
                  </pic:spPr>
                </pic:pic>
              </a:graphicData>
            </a:graphic>
          </wp:inline>
        </w:drawing>
      </w:r>
    </w:p>
    <w:p w14:paraId="70501727" w14:textId="77777777" w:rsidR="00723F00" w:rsidRDefault="00723F00">
      <w:pPr>
        <w:pStyle w:val="BodyText"/>
        <w:kinsoku w:val="0"/>
        <w:overflowPunct w:val="0"/>
        <w:rPr>
          <w:rFonts w:ascii="Times New Roman" w:hAnsi="Times New Roman" w:cs="Times New Roman"/>
          <w:sz w:val="20"/>
          <w:szCs w:val="20"/>
        </w:rPr>
      </w:pPr>
    </w:p>
    <w:p w14:paraId="4B9514E0" w14:textId="77777777" w:rsidR="00723F00" w:rsidRDefault="00723F00">
      <w:pPr>
        <w:pStyle w:val="BodyText"/>
        <w:kinsoku w:val="0"/>
        <w:overflowPunct w:val="0"/>
        <w:rPr>
          <w:rFonts w:ascii="Times New Roman" w:hAnsi="Times New Roman" w:cs="Times New Roman"/>
          <w:sz w:val="20"/>
          <w:szCs w:val="20"/>
        </w:rPr>
      </w:pPr>
    </w:p>
    <w:p w14:paraId="31D5ABF7" w14:textId="77777777" w:rsidR="00723F00" w:rsidRDefault="00723F00">
      <w:pPr>
        <w:pStyle w:val="BodyText"/>
        <w:kinsoku w:val="0"/>
        <w:overflowPunct w:val="0"/>
        <w:spacing w:before="2"/>
        <w:rPr>
          <w:rFonts w:ascii="Times New Roman" w:hAnsi="Times New Roman" w:cs="Times New Roman"/>
          <w:sz w:val="17"/>
          <w:szCs w:val="17"/>
        </w:rPr>
      </w:pPr>
    </w:p>
    <w:p w14:paraId="6D32F1ED" w14:textId="77777777" w:rsidR="00723F00" w:rsidRDefault="00397772">
      <w:pPr>
        <w:pStyle w:val="Title"/>
        <w:kinsoku w:val="0"/>
        <w:overflowPunct w:val="0"/>
      </w:pPr>
      <w:r>
        <w:rPr>
          <w:noProof/>
        </w:rPr>
        <mc:AlternateContent>
          <mc:Choice Requires="wps">
            <w:drawing>
              <wp:anchor distT="0" distB="0" distL="0" distR="0" simplePos="0" relativeHeight="251655168" behindDoc="0" locked="0" layoutInCell="0" allowOverlap="1" wp14:anchorId="2AE152A0" wp14:editId="212B9D24">
                <wp:simplePos x="0" y="0"/>
                <wp:positionH relativeFrom="page">
                  <wp:posOffset>895985</wp:posOffset>
                </wp:positionH>
                <wp:positionV relativeFrom="paragraph">
                  <wp:posOffset>256540</wp:posOffset>
                </wp:positionV>
                <wp:extent cx="5980430" cy="6350"/>
                <wp:effectExtent l="0" t="0" r="0" b="0"/>
                <wp:wrapTopAndBottom/>
                <wp:docPr id="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637E5" id="Freeform 3" o:spid="_x0000_s1026" style="position:absolute;margin-left:70.55pt;margin-top:20.2pt;width:470.9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" o:allowincell="f" path="m9417,l,,,9r9417,l9417,xe" fillcolor="black" stroked="f">
                <v:path arrowok="t" o:connecttype="custom" o:connectlocs="5979795,0;0,0;0,5715;5979795,5715;5979795,0" o:connectangles="0,0,0,0,0"/>
                <w10:wrap type="topAndBottom" anchorx="page"/>
              </v:shape>
            </w:pict>
          </mc:Fallback>
        </mc:AlternateContent>
      </w:r>
      <w:r w:rsidR="00723F00">
        <w:t>Independent</w:t>
      </w:r>
      <w:r w:rsidR="00723F00">
        <w:rPr>
          <w:spacing w:val="-6"/>
        </w:rPr>
        <w:t xml:space="preserve"> </w:t>
      </w:r>
      <w:r w:rsidR="00FC2F5A">
        <w:t>Consultant</w:t>
      </w:r>
      <w:r w:rsidR="00723F00">
        <w:rPr>
          <w:spacing w:val="-2"/>
        </w:rPr>
        <w:t xml:space="preserve"> </w:t>
      </w:r>
      <w:r w:rsidR="00723F00">
        <w:t>Consulting</w:t>
      </w:r>
      <w:r w:rsidR="00723F00">
        <w:rPr>
          <w:spacing w:val="-4"/>
        </w:rPr>
        <w:t xml:space="preserve"> </w:t>
      </w:r>
      <w:r w:rsidR="00723F00">
        <w:t>Services</w:t>
      </w:r>
      <w:r w:rsidR="00723F00">
        <w:rPr>
          <w:spacing w:val="-3"/>
        </w:rPr>
        <w:t xml:space="preserve"> </w:t>
      </w:r>
      <w:r w:rsidR="00723F00">
        <w:t>Contract</w:t>
      </w:r>
    </w:p>
    <w:p w14:paraId="56781113" w14:textId="77777777" w:rsidR="00723F00" w:rsidRDefault="00723F00">
      <w:pPr>
        <w:pStyle w:val="BodyText"/>
        <w:kinsoku w:val="0"/>
        <w:overflowPunct w:val="0"/>
        <w:rPr>
          <w:b/>
          <w:bCs/>
          <w:sz w:val="20"/>
          <w:szCs w:val="20"/>
        </w:rPr>
      </w:pPr>
    </w:p>
    <w:p w14:paraId="68A7A2A8" w14:textId="77777777" w:rsidR="00C045FA" w:rsidRDefault="00C045FA" w:rsidP="00072F94">
      <w:pPr>
        <w:pStyle w:val="BodyText"/>
        <w:tabs>
          <w:tab w:val="left" w:pos="5346"/>
        </w:tabs>
        <w:kinsoku w:val="0"/>
        <w:overflowPunct w:val="0"/>
        <w:spacing w:before="56"/>
        <w:ind w:left="180" w:right="166"/>
        <w:jc w:val="both"/>
      </w:pPr>
    </w:p>
    <w:p w14:paraId="7D7FBDA8" w14:textId="5292E6A8" w:rsidR="00723F00" w:rsidRDefault="00723F00" w:rsidP="00072F94">
      <w:pPr>
        <w:pStyle w:val="BodyText"/>
        <w:tabs>
          <w:tab w:val="left" w:pos="5346"/>
        </w:tabs>
        <w:kinsoku w:val="0"/>
        <w:overflowPunct w:val="0"/>
        <w:spacing w:before="56"/>
        <w:ind w:left="180" w:right="166"/>
        <w:jc w:val="both"/>
      </w:pPr>
      <w:r>
        <w:t>This</w:t>
      </w:r>
      <w:r>
        <w:rPr>
          <w:spacing w:val="-1"/>
        </w:rPr>
        <w:t xml:space="preserve"> </w:t>
      </w:r>
      <w:r>
        <w:t>Agreement</w:t>
      </w:r>
      <w:r>
        <w:rPr>
          <w:spacing w:val="-3"/>
        </w:rPr>
        <w:t xml:space="preserve"> </w:t>
      </w:r>
      <w:r>
        <w:t>dated</w:t>
      </w:r>
      <w:r>
        <w:rPr>
          <w:spacing w:val="-4"/>
        </w:rPr>
        <w:t xml:space="preserve"> </w:t>
      </w:r>
      <w:r>
        <w:t>effective</w:t>
      </w:r>
      <w:r w:rsidR="00FF6D36">
        <w:t xml:space="preserve"> </w:t>
      </w:r>
      <w:r w:rsidR="00072F94" w:rsidRPr="00072F94">
        <w:rPr>
          <w:i/>
          <w:iCs/>
        </w:rPr>
        <w:t>DATE</w:t>
      </w:r>
      <w:r w:rsidR="00FF6D36">
        <w:t xml:space="preserve"> </w:t>
      </w:r>
      <w:r>
        <w:t xml:space="preserve">is made and entered into by and among </w:t>
      </w:r>
      <w:r w:rsidR="00B5734E">
        <w:t xml:space="preserve">Trustees of </w:t>
      </w:r>
      <w:proofErr w:type="gramStart"/>
      <w:r>
        <w:t>Clark</w:t>
      </w:r>
      <w:r w:rsidR="00072F94">
        <w:t xml:space="preserve"> </w:t>
      </w:r>
      <w:r>
        <w:rPr>
          <w:spacing w:val="-47"/>
        </w:rPr>
        <w:t xml:space="preserve"> </w:t>
      </w:r>
      <w:r>
        <w:t>University</w:t>
      </w:r>
      <w:proofErr w:type="gramEnd"/>
      <w:r>
        <w:t xml:space="preserve"> (the “University”)</w:t>
      </w:r>
      <w:r>
        <w:rPr>
          <w:i/>
          <w:iCs/>
        </w:rPr>
        <w:t xml:space="preserve">, </w:t>
      </w:r>
      <w:r>
        <w:t>an organization incorporated in the state of Massachusetts, with an office</w:t>
      </w:r>
      <w:r>
        <w:rPr>
          <w:spacing w:val="1"/>
        </w:rPr>
        <w:t xml:space="preserve"> </w:t>
      </w:r>
      <w:r>
        <w:t>and</w:t>
      </w:r>
      <w:r>
        <w:rPr>
          <w:spacing w:val="-1"/>
        </w:rPr>
        <w:t xml:space="preserve"> </w:t>
      </w:r>
      <w:r>
        <w:t>place</w:t>
      </w:r>
      <w:r>
        <w:rPr>
          <w:spacing w:val="1"/>
        </w:rPr>
        <w:t xml:space="preserve"> </w:t>
      </w:r>
      <w:r>
        <w:t>of</w:t>
      </w:r>
      <w:r>
        <w:rPr>
          <w:spacing w:val="-4"/>
        </w:rPr>
        <w:t xml:space="preserve"> </w:t>
      </w:r>
      <w:r>
        <w:t>business</w:t>
      </w:r>
      <w:r>
        <w:rPr>
          <w:spacing w:val="1"/>
        </w:rPr>
        <w:t xml:space="preserve"> </w:t>
      </w:r>
      <w:r>
        <w:t>located</w:t>
      </w:r>
      <w:r>
        <w:rPr>
          <w:spacing w:val="-2"/>
        </w:rPr>
        <w:t xml:space="preserve"> </w:t>
      </w:r>
      <w:r>
        <w:t>in</w:t>
      </w:r>
      <w:r>
        <w:rPr>
          <w:spacing w:val="-1"/>
        </w:rPr>
        <w:t xml:space="preserve"> </w:t>
      </w:r>
      <w:r>
        <w:t>the City</w:t>
      </w:r>
      <w:r>
        <w:rPr>
          <w:spacing w:val="-1"/>
        </w:rPr>
        <w:t xml:space="preserve"> </w:t>
      </w:r>
      <w:r>
        <w:t>of</w:t>
      </w:r>
      <w:r>
        <w:rPr>
          <w:spacing w:val="-3"/>
        </w:rPr>
        <w:t xml:space="preserve"> </w:t>
      </w:r>
      <w:r>
        <w:t>Worcester,</w:t>
      </w:r>
      <w:r>
        <w:rPr>
          <w:spacing w:val="-2"/>
        </w:rPr>
        <w:t xml:space="preserve"> </w:t>
      </w:r>
      <w:r>
        <w:t>State</w:t>
      </w:r>
      <w:r>
        <w:rPr>
          <w:spacing w:val="-2"/>
        </w:rPr>
        <w:t xml:space="preserve"> </w:t>
      </w:r>
      <w:r>
        <w:t>of</w:t>
      </w:r>
      <w:r>
        <w:rPr>
          <w:spacing w:val="-4"/>
        </w:rPr>
        <w:t xml:space="preserve"> </w:t>
      </w:r>
      <w:r>
        <w:t>Massachusetts, and</w:t>
      </w:r>
      <w:r w:rsidR="00B5734E">
        <w:t xml:space="preserve"> </w:t>
      </w:r>
      <w:r w:rsidR="00072F94" w:rsidRPr="00072F94">
        <w:rPr>
          <w:i/>
          <w:iCs/>
        </w:rPr>
        <w:t>NAME</w:t>
      </w:r>
      <w:r>
        <w:t>,</w:t>
      </w:r>
      <w:r>
        <w:rPr>
          <w:spacing w:val="-1"/>
        </w:rPr>
        <w:t xml:space="preserve"> </w:t>
      </w:r>
      <w:r>
        <w:t>a</w:t>
      </w:r>
      <w:r w:rsidR="00B5734E">
        <w:t>n independent contracto</w:t>
      </w:r>
      <w:r w:rsidR="00E13761">
        <w:t>r</w:t>
      </w:r>
      <w:r>
        <w:rPr>
          <w:spacing w:val="-3"/>
        </w:rPr>
        <w:t xml:space="preserve"> </w:t>
      </w:r>
      <w:r>
        <w:t>with</w:t>
      </w:r>
      <w:r>
        <w:rPr>
          <w:spacing w:val="-2"/>
        </w:rPr>
        <w:t xml:space="preserve"> </w:t>
      </w:r>
      <w:r>
        <w:t>a</w:t>
      </w:r>
      <w:r>
        <w:rPr>
          <w:spacing w:val="-2"/>
        </w:rPr>
        <w:t xml:space="preserve"> </w:t>
      </w:r>
      <w:r>
        <w:t>principal</w:t>
      </w:r>
      <w:r>
        <w:rPr>
          <w:spacing w:val="-1"/>
        </w:rPr>
        <w:t xml:space="preserve"> </w:t>
      </w:r>
      <w:r>
        <w:t>place</w:t>
      </w:r>
      <w:r>
        <w:rPr>
          <w:spacing w:val="-3"/>
        </w:rPr>
        <w:t xml:space="preserve"> </w:t>
      </w:r>
      <w:r>
        <w:t>of</w:t>
      </w:r>
      <w:r>
        <w:rPr>
          <w:spacing w:val="-1"/>
        </w:rPr>
        <w:t xml:space="preserve"> </w:t>
      </w:r>
      <w:r>
        <w:t>business in</w:t>
      </w:r>
      <w:r>
        <w:rPr>
          <w:spacing w:val="-3"/>
        </w:rPr>
        <w:t xml:space="preserve"> </w:t>
      </w:r>
      <w:r>
        <w:t>the</w:t>
      </w:r>
      <w:r>
        <w:rPr>
          <w:spacing w:val="-3"/>
        </w:rPr>
        <w:t xml:space="preserve"> </w:t>
      </w:r>
      <w:r>
        <w:t>city</w:t>
      </w:r>
      <w:r>
        <w:rPr>
          <w:spacing w:val="-2"/>
        </w:rPr>
        <w:t xml:space="preserve"> </w:t>
      </w:r>
      <w:r>
        <w:t>of</w:t>
      </w:r>
      <w:r w:rsidR="00B5734E">
        <w:t xml:space="preserve"> </w:t>
      </w:r>
      <w:r w:rsidR="00072F94" w:rsidRPr="00072F94">
        <w:rPr>
          <w:i/>
          <w:iCs/>
        </w:rPr>
        <w:t>CITY, STATE</w:t>
      </w:r>
      <w:r w:rsidR="00FF6D36" w:rsidRPr="00FF6D36">
        <w:t xml:space="preserve"> </w:t>
      </w:r>
      <w:r>
        <w:t>(the</w:t>
      </w:r>
      <w:r>
        <w:rPr>
          <w:spacing w:val="-4"/>
        </w:rPr>
        <w:t xml:space="preserve"> </w:t>
      </w:r>
      <w:r>
        <w:t>“</w:t>
      </w:r>
      <w:r>
        <w:rPr>
          <w:i/>
          <w:iCs/>
        </w:rPr>
        <w:t>Consultant”</w:t>
      </w:r>
      <w:r>
        <w:t>).</w:t>
      </w:r>
    </w:p>
    <w:p w14:paraId="289BC97F" w14:textId="77777777" w:rsidR="00723F00" w:rsidRDefault="00723F00" w:rsidP="00072F94">
      <w:pPr>
        <w:pStyle w:val="BodyText"/>
        <w:kinsoku w:val="0"/>
        <w:overflowPunct w:val="0"/>
        <w:ind w:left="180"/>
      </w:pPr>
    </w:p>
    <w:p w14:paraId="7B8DE387" w14:textId="77777777" w:rsidR="00723F00" w:rsidRDefault="00723F00" w:rsidP="00072F94">
      <w:pPr>
        <w:pStyle w:val="Heading1"/>
        <w:kinsoku w:val="0"/>
        <w:overflowPunct w:val="0"/>
        <w:ind w:left="180"/>
        <w:jc w:val="both"/>
      </w:pPr>
      <w:r>
        <w:t>Scope</w:t>
      </w:r>
      <w:r>
        <w:rPr>
          <w:spacing w:val="-2"/>
        </w:rPr>
        <w:t xml:space="preserve"> </w:t>
      </w:r>
      <w:r>
        <w:t>of</w:t>
      </w:r>
      <w:r>
        <w:rPr>
          <w:spacing w:val="-2"/>
        </w:rPr>
        <w:t xml:space="preserve"> </w:t>
      </w:r>
      <w:r>
        <w:t>Work:</w:t>
      </w:r>
    </w:p>
    <w:p w14:paraId="0D5E9C72" w14:textId="77777777" w:rsidR="00723F00" w:rsidRDefault="00723F00" w:rsidP="00072F94">
      <w:pPr>
        <w:pStyle w:val="BodyText"/>
        <w:kinsoku w:val="0"/>
        <w:overflowPunct w:val="0"/>
        <w:spacing w:before="1"/>
        <w:ind w:left="180" w:right="800"/>
      </w:pPr>
      <w:r>
        <w:t>Consultant agrees to provide services and deliverables as outlined in the scope of services below</w:t>
      </w:r>
      <w:r>
        <w:rPr>
          <w:spacing w:val="-47"/>
        </w:rPr>
        <w:t xml:space="preserve"> </w:t>
      </w:r>
      <w:r>
        <w:t>(include description</w:t>
      </w:r>
      <w:r>
        <w:rPr>
          <w:spacing w:val="-3"/>
        </w:rPr>
        <w:t xml:space="preserve"> </w:t>
      </w:r>
      <w:r>
        <w:t>of</w:t>
      </w:r>
      <w:r>
        <w:rPr>
          <w:spacing w:val="-1"/>
        </w:rPr>
        <w:t xml:space="preserve"> </w:t>
      </w:r>
      <w:r>
        <w:t>services</w:t>
      </w:r>
      <w:r>
        <w:rPr>
          <w:spacing w:val="-1"/>
        </w:rPr>
        <w:t xml:space="preserve"> </w:t>
      </w:r>
      <w:r>
        <w:t>to</w:t>
      </w:r>
      <w:r>
        <w:rPr>
          <w:spacing w:val="2"/>
        </w:rPr>
        <w:t xml:space="preserve"> </w:t>
      </w:r>
      <w:r>
        <w:t>be</w:t>
      </w:r>
      <w:r>
        <w:rPr>
          <w:spacing w:val="-2"/>
        </w:rPr>
        <w:t xml:space="preserve"> </w:t>
      </w:r>
      <w:r>
        <w:t>performed</w:t>
      </w:r>
      <w:r>
        <w:rPr>
          <w:spacing w:val="-1"/>
        </w:rPr>
        <w:t xml:space="preserve"> </w:t>
      </w:r>
      <w:r>
        <w:t>and</w:t>
      </w:r>
      <w:r>
        <w:rPr>
          <w:spacing w:val="-2"/>
        </w:rPr>
        <w:t xml:space="preserve"> </w:t>
      </w:r>
      <w:r>
        <w:t>deliverables due):</w:t>
      </w:r>
    </w:p>
    <w:p w14:paraId="01A47232" w14:textId="77777777" w:rsidR="00FF6D36" w:rsidRDefault="00FF6D36" w:rsidP="00072F94">
      <w:pPr>
        <w:pStyle w:val="BodyText"/>
        <w:kinsoku w:val="0"/>
        <w:overflowPunct w:val="0"/>
        <w:spacing w:before="1"/>
        <w:ind w:left="180" w:right="800"/>
      </w:pPr>
    </w:p>
    <w:p w14:paraId="1CBDA528" w14:textId="5BD33B22" w:rsidR="00FF6D36" w:rsidRPr="00947B5F" w:rsidRDefault="00072F94" w:rsidP="00072F94">
      <w:pPr>
        <w:pStyle w:val="BodyText"/>
        <w:kinsoku w:val="0"/>
        <w:overflowPunct w:val="0"/>
        <w:spacing w:before="1"/>
        <w:ind w:left="180" w:right="800"/>
        <w:rPr>
          <w:i/>
          <w:iCs/>
          <w:u w:val="single"/>
        </w:rPr>
      </w:pPr>
      <w:r w:rsidRPr="00947B5F">
        <w:rPr>
          <w:i/>
          <w:iCs/>
          <w:u w:val="single"/>
        </w:rPr>
        <w:t>START DATE – END DATE</w:t>
      </w:r>
    </w:p>
    <w:p w14:paraId="3275C3D4" w14:textId="408241DA" w:rsidR="00FF6D36" w:rsidRPr="00FF6D36" w:rsidRDefault="00072F94" w:rsidP="00072F94">
      <w:pPr>
        <w:pStyle w:val="BodyText"/>
        <w:kinsoku w:val="0"/>
        <w:overflowPunct w:val="0"/>
        <w:spacing w:before="1"/>
        <w:ind w:left="180" w:right="800"/>
      </w:pPr>
      <w:r w:rsidRPr="00947B5F">
        <w:rPr>
          <w:i/>
          <w:iCs/>
        </w:rPr>
        <w:t>DESCRIPTION</w:t>
      </w:r>
      <w:r>
        <w:t xml:space="preserve">.  </w:t>
      </w:r>
      <w:r w:rsidR="00FF6D36" w:rsidRPr="00FF6D36">
        <w:t>This shall include:</w:t>
      </w:r>
    </w:p>
    <w:p w14:paraId="12CFDF53" w14:textId="77777777" w:rsidR="00072F94" w:rsidRPr="00947B5F" w:rsidRDefault="00072F94" w:rsidP="00072F94">
      <w:pPr>
        <w:pStyle w:val="BodyText"/>
        <w:numPr>
          <w:ilvl w:val="0"/>
          <w:numId w:val="2"/>
        </w:numPr>
        <w:kinsoku w:val="0"/>
        <w:overflowPunct w:val="0"/>
        <w:spacing w:before="1"/>
        <w:ind w:left="180" w:right="800" w:firstLine="0"/>
        <w:rPr>
          <w:i/>
          <w:iCs/>
        </w:rPr>
      </w:pPr>
      <w:r w:rsidRPr="00947B5F">
        <w:rPr>
          <w:i/>
          <w:iCs/>
        </w:rPr>
        <w:t>Specific activities</w:t>
      </w:r>
    </w:p>
    <w:p w14:paraId="10CCE037" w14:textId="77777777" w:rsidR="00072F94" w:rsidRPr="00947B5F" w:rsidRDefault="00072F94" w:rsidP="00072F94">
      <w:pPr>
        <w:pStyle w:val="BodyText"/>
        <w:numPr>
          <w:ilvl w:val="0"/>
          <w:numId w:val="2"/>
        </w:numPr>
        <w:kinsoku w:val="0"/>
        <w:overflowPunct w:val="0"/>
        <w:spacing w:before="1"/>
        <w:ind w:left="180" w:right="800" w:firstLine="0"/>
        <w:rPr>
          <w:i/>
          <w:iCs/>
        </w:rPr>
      </w:pPr>
      <w:r w:rsidRPr="00947B5F">
        <w:rPr>
          <w:i/>
          <w:iCs/>
        </w:rPr>
        <w:t>Specific activities</w:t>
      </w:r>
    </w:p>
    <w:p w14:paraId="739BD317" w14:textId="1F38687D" w:rsidR="00072F94" w:rsidRPr="00947B5F" w:rsidRDefault="00072F94" w:rsidP="00072F94">
      <w:pPr>
        <w:pStyle w:val="BodyText"/>
        <w:numPr>
          <w:ilvl w:val="0"/>
          <w:numId w:val="2"/>
        </w:numPr>
        <w:kinsoku w:val="0"/>
        <w:overflowPunct w:val="0"/>
        <w:spacing w:before="1"/>
        <w:ind w:left="180" w:right="800" w:firstLine="0"/>
        <w:rPr>
          <w:i/>
          <w:iCs/>
        </w:rPr>
      </w:pPr>
      <w:r w:rsidRPr="00947B5F">
        <w:rPr>
          <w:i/>
          <w:iCs/>
        </w:rPr>
        <w:t>Specific activities</w:t>
      </w:r>
    </w:p>
    <w:p w14:paraId="432690DB" w14:textId="77777777" w:rsidR="00723F00" w:rsidRPr="00FF6D36" w:rsidRDefault="00723F00" w:rsidP="00072F94">
      <w:pPr>
        <w:pStyle w:val="BodyText"/>
        <w:kinsoku w:val="0"/>
        <w:overflowPunct w:val="0"/>
        <w:spacing w:before="9"/>
        <w:ind w:left="180"/>
      </w:pPr>
    </w:p>
    <w:p w14:paraId="398FED89" w14:textId="77777777" w:rsidR="00723F00" w:rsidRDefault="00723F00" w:rsidP="00072F94">
      <w:pPr>
        <w:pStyle w:val="Heading1"/>
        <w:kinsoku w:val="0"/>
        <w:overflowPunct w:val="0"/>
        <w:ind w:left="180"/>
      </w:pPr>
      <w:r>
        <w:t>Independent</w:t>
      </w:r>
      <w:r>
        <w:rPr>
          <w:spacing w:val="-3"/>
        </w:rPr>
        <w:t xml:space="preserve"> </w:t>
      </w:r>
      <w:r w:rsidR="00FC2F5A">
        <w:t>Consultant</w:t>
      </w:r>
      <w:r>
        <w:rPr>
          <w:spacing w:val="-4"/>
        </w:rPr>
        <w:t xml:space="preserve"> </w:t>
      </w:r>
      <w:r>
        <w:t>Conditions:</w:t>
      </w:r>
    </w:p>
    <w:p w14:paraId="619881A6" w14:textId="520D3C81" w:rsidR="00723F00" w:rsidRDefault="00723F00" w:rsidP="00072F94">
      <w:pPr>
        <w:pStyle w:val="BodyText"/>
        <w:kinsoku w:val="0"/>
        <w:overflowPunct w:val="0"/>
        <w:spacing w:before="1"/>
        <w:ind w:left="180" w:right="138"/>
      </w:pPr>
      <w:r>
        <w:t xml:space="preserve">Consultant is an independent </w:t>
      </w:r>
      <w:r w:rsidR="00FC2F5A">
        <w:t>Consultant</w:t>
      </w:r>
      <w:r>
        <w:t xml:space="preserve"> and is not an employee of the University. The manner in which</w:t>
      </w:r>
      <w:r>
        <w:rPr>
          <w:spacing w:val="-47"/>
        </w:rPr>
        <w:t xml:space="preserve"> </w:t>
      </w:r>
      <w:r>
        <w:t>Consultant’s services are rendered shall be within Consultant’s sole control and discretion. Consultant is</w:t>
      </w:r>
      <w:r>
        <w:rPr>
          <w:spacing w:val="-47"/>
        </w:rPr>
        <w:t xml:space="preserve"> </w:t>
      </w:r>
      <w:r>
        <w:t>not authorized to speak for, represent, or obligate the University in any manner without the prior</w:t>
      </w:r>
      <w:r>
        <w:rPr>
          <w:spacing w:val="1"/>
        </w:rPr>
        <w:t xml:space="preserve"> </w:t>
      </w:r>
      <w:r>
        <w:t>express written authorization from an officer of the University.</w:t>
      </w:r>
      <w:r>
        <w:rPr>
          <w:spacing w:val="1"/>
        </w:rPr>
        <w:t xml:space="preserve"> </w:t>
      </w:r>
      <w:r>
        <w:t>Any work product generated in</w:t>
      </w:r>
      <w:r>
        <w:rPr>
          <w:spacing w:val="1"/>
        </w:rPr>
        <w:t xml:space="preserve"> </w:t>
      </w:r>
      <w:r>
        <w:t>conjunction</w:t>
      </w:r>
      <w:r>
        <w:rPr>
          <w:spacing w:val="-3"/>
        </w:rPr>
        <w:t xml:space="preserve"> </w:t>
      </w:r>
      <w:r>
        <w:t>with</w:t>
      </w:r>
      <w:r>
        <w:rPr>
          <w:spacing w:val="-4"/>
        </w:rPr>
        <w:t xml:space="preserve"> </w:t>
      </w:r>
      <w:r>
        <w:t>services</w:t>
      </w:r>
      <w:r>
        <w:rPr>
          <w:spacing w:val="-3"/>
        </w:rPr>
        <w:t xml:space="preserve"> </w:t>
      </w:r>
      <w:r>
        <w:t>performed</w:t>
      </w:r>
      <w:r>
        <w:rPr>
          <w:spacing w:val="-2"/>
        </w:rPr>
        <w:t xml:space="preserve"> </w:t>
      </w:r>
      <w:r>
        <w:t>under</w:t>
      </w:r>
      <w:r>
        <w:rPr>
          <w:spacing w:val="-3"/>
        </w:rPr>
        <w:t xml:space="preserve"> </w:t>
      </w:r>
      <w:r>
        <w:t>this</w:t>
      </w:r>
      <w:r>
        <w:rPr>
          <w:spacing w:val="-1"/>
        </w:rPr>
        <w:t xml:space="preserve"> </w:t>
      </w:r>
      <w:r>
        <w:t>contract is</w:t>
      </w:r>
      <w:r>
        <w:rPr>
          <w:spacing w:val="-1"/>
        </w:rPr>
        <w:t xml:space="preserve"> </w:t>
      </w:r>
      <w:r>
        <w:t>the sole</w:t>
      </w:r>
      <w:r>
        <w:rPr>
          <w:spacing w:val="-1"/>
        </w:rPr>
        <w:t xml:space="preserve"> </w:t>
      </w:r>
      <w:r>
        <w:t>property</w:t>
      </w:r>
      <w:r>
        <w:rPr>
          <w:spacing w:val="-2"/>
        </w:rPr>
        <w:t xml:space="preserve"> </w:t>
      </w:r>
      <w:r>
        <w:t>of</w:t>
      </w:r>
      <w:r>
        <w:rPr>
          <w:spacing w:val="-1"/>
        </w:rPr>
        <w:t xml:space="preserve"> </w:t>
      </w:r>
      <w:r>
        <w:t>Clark University</w:t>
      </w:r>
      <w:r w:rsidR="00072F94">
        <w:t>.</w:t>
      </w:r>
    </w:p>
    <w:p w14:paraId="32B2B830" w14:textId="77777777" w:rsidR="00723F00" w:rsidRDefault="00723F00" w:rsidP="00072F94">
      <w:pPr>
        <w:pStyle w:val="BodyText"/>
        <w:kinsoku w:val="0"/>
        <w:overflowPunct w:val="0"/>
        <w:spacing w:before="11"/>
        <w:ind w:left="180"/>
        <w:rPr>
          <w:sz w:val="21"/>
          <w:szCs w:val="21"/>
        </w:rPr>
      </w:pPr>
    </w:p>
    <w:p w14:paraId="0D50DF15" w14:textId="77777777" w:rsidR="00723F00" w:rsidRDefault="00723F00" w:rsidP="00072F94">
      <w:pPr>
        <w:pStyle w:val="BodyText"/>
        <w:kinsoku w:val="0"/>
        <w:overflowPunct w:val="0"/>
        <w:ind w:left="180" w:right="107"/>
      </w:pPr>
      <w:r>
        <w:t>Consultant shall be responsible for all taxes arising from compensation and other amounts paid under</w:t>
      </w:r>
      <w:r>
        <w:rPr>
          <w:spacing w:val="1"/>
        </w:rPr>
        <w:t xml:space="preserve"> </w:t>
      </w:r>
      <w:r>
        <w:t>this Agreement, and shall be responsible for all payroll taxes and fringe benefits of Consultant’s</w:t>
      </w:r>
      <w:r>
        <w:rPr>
          <w:spacing w:val="1"/>
        </w:rPr>
        <w:t xml:space="preserve"> </w:t>
      </w:r>
      <w:r>
        <w:t>employees. Neither federal, nor state, nor local income tax, nor payroll tax of any kind, shall be withheld</w:t>
      </w:r>
      <w:r>
        <w:rPr>
          <w:spacing w:val="-47"/>
        </w:rPr>
        <w:t xml:space="preserve"> </w:t>
      </w:r>
      <w:r>
        <w:t>or paid by the University on behalf of Consultant or his/her employees. Consultant understands that</w:t>
      </w:r>
      <w:r>
        <w:rPr>
          <w:spacing w:val="1"/>
        </w:rPr>
        <w:t xml:space="preserve"> </w:t>
      </w:r>
      <w:r>
        <w:t>he/she is responsible to pay, according to law, Consultant’s taxes and Consultant shall, when requested</w:t>
      </w:r>
      <w:r>
        <w:rPr>
          <w:spacing w:val="1"/>
        </w:rPr>
        <w:t xml:space="preserve"> </w:t>
      </w:r>
      <w:r>
        <w:t>by the University, properly document to the University that any and all federal and state taxes have</w:t>
      </w:r>
      <w:r>
        <w:rPr>
          <w:spacing w:val="1"/>
        </w:rPr>
        <w:t xml:space="preserve"> </w:t>
      </w:r>
      <w:r>
        <w:t>been</w:t>
      </w:r>
      <w:r>
        <w:rPr>
          <w:spacing w:val="-1"/>
        </w:rPr>
        <w:t xml:space="preserve"> </w:t>
      </w:r>
      <w:r>
        <w:t>paid.</w:t>
      </w:r>
    </w:p>
    <w:p w14:paraId="728AF3B4" w14:textId="77777777" w:rsidR="00723F00" w:rsidRDefault="00723F00" w:rsidP="00072F94">
      <w:pPr>
        <w:pStyle w:val="BodyText"/>
        <w:kinsoku w:val="0"/>
        <w:overflowPunct w:val="0"/>
        <w:spacing w:before="11"/>
        <w:ind w:left="180"/>
        <w:rPr>
          <w:sz w:val="21"/>
          <w:szCs w:val="21"/>
        </w:rPr>
      </w:pPr>
    </w:p>
    <w:p w14:paraId="57B440BE" w14:textId="77777777" w:rsidR="00723F00" w:rsidRDefault="00723F00" w:rsidP="00072F94">
      <w:pPr>
        <w:pStyle w:val="BodyText"/>
        <w:kinsoku w:val="0"/>
        <w:overflowPunct w:val="0"/>
        <w:ind w:left="180" w:right="845"/>
      </w:pPr>
      <w:r>
        <w:t>Consultant and Consultant’s employees will not be eligible for, and shall not participate in, any</w:t>
      </w:r>
      <w:r>
        <w:rPr>
          <w:spacing w:val="1"/>
        </w:rPr>
        <w:t xml:space="preserve"> </w:t>
      </w:r>
      <w:r>
        <w:t>employee pension, health, welfare, or other fringe benefit plan of the University. No workers'</w:t>
      </w:r>
      <w:r>
        <w:rPr>
          <w:spacing w:val="1"/>
        </w:rPr>
        <w:t xml:space="preserve"> </w:t>
      </w:r>
      <w:r>
        <w:t>compensation insurance shall be obtained by the University covering Consultant or Consultant’s</w:t>
      </w:r>
      <w:r>
        <w:rPr>
          <w:spacing w:val="-47"/>
        </w:rPr>
        <w:t xml:space="preserve"> </w:t>
      </w:r>
      <w:r>
        <w:t>employees.</w:t>
      </w:r>
    </w:p>
    <w:p w14:paraId="392498B5" w14:textId="77777777" w:rsidR="00723F00" w:rsidRDefault="00723F00" w:rsidP="00072F94">
      <w:pPr>
        <w:pStyle w:val="BodyText"/>
        <w:kinsoku w:val="0"/>
        <w:overflowPunct w:val="0"/>
        <w:ind w:left="180" w:right="845"/>
      </w:pPr>
    </w:p>
    <w:p w14:paraId="053843CA" w14:textId="70AAA23F" w:rsidR="00C045FA" w:rsidRPr="00C045FA" w:rsidRDefault="00C045FA" w:rsidP="00072F94">
      <w:pPr>
        <w:pStyle w:val="BodyText"/>
        <w:ind w:left="180"/>
        <w:rPr>
          <w:b/>
          <w:bCs/>
        </w:rPr>
      </w:pPr>
      <w:r w:rsidRPr="00C045FA">
        <w:rPr>
          <w:b/>
          <w:bCs/>
        </w:rPr>
        <w:t>Background Clearance</w:t>
      </w:r>
    </w:p>
    <w:p w14:paraId="315048DE" w14:textId="11D721CC" w:rsidR="00B5734E" w:rsidRPr="00FC2F5A" w:rsidRDefault="00B5734E" w:rsidP="00072F94">
      <w:pPr>
        <w:pStyle w:val="BodyText"/>
        <w:ind w:left="180"/>
      </w:pPr>
      <w:r w:rsidRPr="00FC2F5A">
        <w:t xml:space="preserve">If specifically requested by </w:t>
      </w:r>
      <w:proofErr w:type="gramStart"/>
      <w:r w:rsidR="00FC2F5A">
        <w:t>University</w:t>
      </w:r>
      <w:proofErr w:type="gramEnd"/>
      <w:r w:rsidRPr="00FC2F5A">
        <w:t xml:space="preserve"> in writing, prior to providing any services on campus or at any </w:t>
      </w:r>
      <w:r w:rsidRPr="00FC2F5A">
        <w:lastRenderedPageBreak/>
        <w:t xml:space="preserve">location where students are present, </w:t>
      </w:r>
      <w:r w:rsidR="00FC2F5A">
        <w:t>Consultant</w:t>
      </w:r>
      <w:r w:rsidRPr="00FC2F5A">
        <w:t xml:space="preserve"> shall provide proof of a background clearance satisfactory to the </w:t>
      </w:r>
      <w:r w:rsidR="00FC2F5A">
        <w:t>University</w:t>
      </w:r>
      <w:r w:rsidRPr="00FC2F5A">
        <w:t xml:space="preserve"> that is less than twelve (12) months old unless this provision is specifically waived by the parties in writing. The standards for the background clearance must </w:t>
      </w:r>
      <w:proofErr w:type="gramStart"/>
      <w:r w:rsidRPr="00FC2F5A">
        <w:t>comply</w:t>
      </w:r>
      <w:proofErr w:type="gramEnd"/>
      <w:r w:rsidRPr="00FC2F5A">
        <w:t xml:space="preserve"> those set forth in the </w:t>
      </w:r>
      <w:r w:rsidR="00FC2F5A">
        <w:t>Clark</w:t>
      </w:r>
      <w:r w:rsidRPr="00FC2F5A">
        <w:t xml:space="preserve"> </w:t>
      </w:r>
      <w:r w:rsidR="00FC2F5A">
        <w:t>University</w:t>
      </w:r>
      <w:r w:rsidRPr="00FC2F5A">
        <w:t xml:space="preserve"> policy for Background Checks for </w:t>
      </w:r>
      <w:r w:rsidR="00FC2F5A">
        <w:t>University</w:t>
      </w:r>
      <w:r w:rsidRPr="00FC2F5A">
        <w:t xml:space="preserve"> Employees and must be completed prior to the commencement of services.</w:t>
      </w:r>
    </w:p>
    <w:p w14:paraId="700831BB" w14:textId="77777777" w:rsidR="00B5734E" w:rsidRPr="00FC2F5A" w:rsidRDefault="00B5734E" w:rsidP="00072F94">
      <w:pPr>
        <w:pStyle w:val="BodyText"/>
        <w:ind w:left="180"/>
      </w:pPr>
    </w:p>
    <w:p w14:paraId="1165E793" w14:textId="3ECDEFD3" w:rsidR="00C045FA" w:rsidRPr="00C045FA" w:rsidRDefault="00C045FA" w:rsidP="00072F94">
      <w:pPr>
        <w:pStyle w:val="BodyText"/>
        <w:ind w:left="180"/>
        <w:rPr>
          <w:b/>
          <w:bCs/>
        </w:rPr>
      </w:pPr>
      <w:r w:rsidRPr="00C045FA">
        <w:rPr>
          <w:b/>
          <w:bCs/>
        </w:rPr>
        <w:t>Records</w:t>
      </w:r>
    </w:p>
    <w:p w14:paraId="0568BEE9" w14:textId="5D1F35F5" w:rsidR="00B5734E" w:rsidRPr="00FC2F5A" w:rsidRDefault="00FC2F5A" w:rsidP="00072F94">
      <w:pPr>
        <w:pStyle w:val="BodyText"/>
        <w:ind w:left="180"/>
      </w:pPr>
      <w:r>
        <w:t>Consultant</w:t>
      </w:r>
      <w:r w:rsidR="00B5734E" w:rsidRPr="00FC2F5A">
        <w:t xml:space="preserve"> shall keep accurate records of </w:t>
      </w:r>
      <w:proofErr w:type="gramStart"/>
      <w:r w:rsidR="00B5734E" w:rsidRPr="00FC2F5A">
        <w:t>account</w:t>
      </w:r>
      <w:proofErr w:type="gramEnd"/>
      <w:r w:rsidR="00B5734E" w:rsidRPr="00FC2F5A">
        <w:t xml:space="preserve"> for all Work performed </w:t>
      </w:r>
      <w:proofErr w:type="gramStart"/>
      <w:r w:rsidR="00B5734E" w:rsidRPr="00FC2F5A">
        <w:t>hereunder, and</w:t>
      </w:r>
      <w:proofErr w:type="gramEnd"/>
      <w:r w:rsidR="00B5734E" w:rsidRPr="00FC2F5A">
        <w:t xml:space="preserve"> shall provide copies of it (except of that Work for which a fixed price has been quoted) to the </w:t>
      </w:r>
      <w:r>
        <w:t>University</w:t>
      </w:r>
      <w:r w:rsidR="00B5734E" w:rsidRPr="00FC2F5A">
        <w:t xml:space="preserve"> as required by the </w:t>
      </w:r>
      <w:r>
        <w:t>University</w:t>
      </w:r>
      <w:r w:rsidR="00B5734E" w:rsidRPr="00FC2F5A">
        <w:t xml:space="preserve">. The </w:t>
      </w:r>
      <w:r>
        <w:t>University</w:t>
      </w:r>
      <w:r w:rsidR="00B5734E" w:rsidRPr="00FC2F5A">
        <w:t xml:space="preserve"> shall have the right, at all reasonable, times during regular business hours, to inspect and audit such records. </w:t>
      </w:r>
      <w:r>
        <w:t>Consultant</w:t>
      </w:r>
      <w:r w:rsidR="00B5734E" w:rsidRPr="00FC2F5A">
        <w:t xml:space="preserve"> shall preserve such records for 36 months after termination/cancellation/completion of this Contract.</w:t>
      </w:r>
    </w:p>
    <w:p w14:paraId="1E709A62" w14:textId="77777777" w:rsidR="00B5734E" w:rsidRPr="00FC2F5A" w:rsidRDefault="00B5734E" w:rsidP="00072F94">
      <w:pPr>
        <w:pStyle w:val="BodyText"/>
        <w:ind w:left="180"/>
      </w:pPr>
    </w:p>
    <w:p w14:paraId="3EB3AD04" w14:textId="2242960D" w:rsidR="00C045FA" w:rsidRPr="00C045FA" w:rsidRDefault="00C045FA" w:rsidP="00072F94">
      <w:pPr>
        <w:pStyle w:val="BodyText"/>
        <w:ind w:left="180"/>
        <w:rPr>
          <w:b/>
          <w:bCs/>
        </w:rPr>
      </w:pPr>
      <w:r w:rsidRPr="00C045FA">
        <w:rPr>
          <w:b/>
          <w:bCs/>
        </w:rPr>
        <w:t>Intellectual Property</w:t>
      </w:r>
    </w:p>
    <w:p w14:paraId="60DF5BBF" w14:textId="7D764EA3" w:rsidR="00B5734E" w:rsidRPr="00FC2F5A" w:rsidRDefault="00FC2F5A" w:rsidP="00072F94">
      <w:pPr>
        <w:pStyle w:val="BodyText"/>
        <w:ind w:left="180"/>
      </w:pPr>
      <w:r>
        <w:t>Consultant</w:t>
      </w:r>
      <w:r w:rsidR="00B5734E" w:rsidRPr="00FC2F5A">
        <w:t xml:space="preserve"> and </w:t>
      </w:r>
      <w:r>
        <w:t>University</w:t>
      </w:r>
      <w:r w:rsidR="00B5734E" w:rsidRPr="00FC2F5A">
        <w:t xml:space="preserve"> intend this to be a contract for services and each considers the products and results of the services to be rendered by </w:t>
      </w:r>
      <w:proofErr w:type="gramStart"/>
      <w:r>
        <w:t>Consultant</w:t>
      </w:r>
      <w:proofErr w:type="gramEnd"/>
      <w:r w:rsidR="00B5734E" w:rsidRPr="00FC2F5A">
        <w:t xml:space="preserve"> hereunder (the "Work") to be a work made for hire. </w:t>
      </w:r>
      <w:r>
        <w:t>Consultant</w:t>
      </w:r>
      <w:r w:rsidR="00B5734E" w:rsidRPr="00FC2F5A">
        <w:t xml:space="preserve"> acknowledges and agrees that the Work (and all rights therein, including, without limitation, copyright) belongs to and shall be the sole and exclusive property of </w:t>
      </w:r>
      <w:r>
        <w:t>University</w:t>
      </w:r>
      <w:r w:rsidR="00B5734E" w:rsidRPr="00FC2F5A">
        <w:t xml:space="preserve">. If for any reason the Work would not be considered a work made for hire under applicable law, </w:t>
      </w:r>
      <w:r>
        <w:t>Consultant</w:t>
      </w:r>
      <w:r w:rsidR="00B5734E" w:rsidRPr="00FC2F5A">
        <w:t xml:space="preserve"> does hereby sell, assign, and transfer to </w:t>
      </w:r>
      <w:r>
        <w:t>University</w:t>
      </w:r>
      <w:r w:rsidR="00B5734E" w:rsidRPr="00FC2F5A">
        <w:t>, its successors and assigns, the entire right, title and interest in and to the copyright in the Work.</w:t>
      </w:r>
    </w:p>
    <w:p w14:paraId="73CF866D" w14:textId="77777777" w:rsidR="00B5734E" w:rsidRDefault="00B5734E" w:rsidP="00072F94">
      <w:pPr>
        <w:pStyle w:val="BodyText"/>
        <w:ind w:left="180"/>
      </w:pPr>
    </w:p>
    <w:p w14:paraId="7B64EDD8" w14:textId="77777777" w:rsidR="00FC2F5A" w:rsidRDefault="00FC2F5A" w:rsidP="00072F94">
      <w:pPr>
        <w:pStyle w:val="BodyText"/>
        <w:ind w:left="180"/>
      </w:pPr>
      <w:r>
        <w:t>Consultant</w:t>
      </w:r>
      <w:r w:rsidRPr="00FC2F5A">
        <w:t xml:space="preserve"> warrants that all professional services performed under the Agreement shall be provided in a professional and workmanlike manner. </w:t>
      </w:r>
      <w:r>
        <w:t>Consultant</w:t>
      </w:r>
      <w:r w:rsidRPr="00FC2F5A">
        <w:t xml:space="preserve"> further warrants that all documentation and deliverables, and all work-in-process, works of authorship, inventions, techniques, concepts, know-how, ideas, and other intellectual property created, developed, conceived or reduced to practice by </w:t>
      </w:r>
      <w:r>
        <w:t>Consultant</w:t>
      </w:r>
      <w:r w:rsidRPr="00FC2F5A">
        <w:t xml:space="preserve"> hereunder, either solely or jointly with others (collectively, Intellectual Property) does not and shall not infringe upon any patent, trademark, copyright trade secret or other proprietary right of any third party. The </w:t>
      </w:r>
      <w:r>
        <w:t>University</w:t>
      </w:r>
      <w:r w:rsidRPr="00FC2F5A">
        <w:t xml:space="preserve"> shall notify </w:t>
      </w:r>
      <w:r>
        <w:t>Consultant</w:t>
      </w:r>
      <w:r w:rsidRPr="00FC2F5A">
        <w:t xml:space="preserve"> if and in what respect the </w:t>
      </w:r>
      <w:r>
        <w:t>University</w:t>
      </w:r>
      <w:r w:rsidRPr="00FC2F5A">
        <w:t xml:space="preserve"> determines that any of the said Warranties have not been met. </w:t>
      </w:r>
      <w:r>
        <w:t>Consultant</w:t>
      </w:r>
      <w:r w:rsidRPr="00FC2F5A">
        <w:t>, at its sole expense, shall promptly provide the professional services required to meet the Warranties</w:t>
      </w:r>
      <w:r>
        <w:t xml:space="preserve">.  </w:t>
      </w:r>
    </w:p>
    <w:p w14:paraId="6A05672F" w14:textId="77777777" w:rsidR="00FC2F5A" w:rsidRDefault="00FC2F5A" w:rsidP="00072F94">
      <w:pPr>
        <w:pStyle w:val="BodyText"/>
        <w:ind w:left="180"/>
      </w:pPr>
    </w:p>
    <w:p w14:paraId="150ACA76" w14:textId="3A531D4A" w:rsidR="00C045FA" w:rsidRPr="00C045FA" w:rsidRDefault="00C045FA" w:rsidP="00072F94">
      <w:pPr>
        <w:pStyle w:val="BodyText"/>
        <w:ind w:left="180"/>
        <w:rPr>
          <w:b/>
          <w:bCs/>
        </w:rPr>
      </w:pPr>
      <w:r w:rsidRPr="00C045FA">
        <w:rPr>
          <w:b/>
          <w:bCs/>
        </w:rPr>
        <w:t>Indemnification</w:t>
      </w:r>
    </w:p>
    <w:p w14:paraId="6C546FAE" w14:textId="6F83240C" w:rsidR="00FC2F5A" w:rsidRPr="00FC2F5A" w:rsidRDefault="00FC2F5A" w:rsidP="00072F94">
      <w:pPr>
        <w:pStyle w:val="BodyText"/>
        <w:ind w:left="180"/>
      </w:pPr>
      <w:r>
        <w:t>Consultant</w:t>
      </w:r>
      <w:r w:rsidRPr="00FC2F5A">
        <w:t xml:space="preserve"> shall indemnify and hold the </w:t>
      </w:r>
      <w:r>
        <w:t>University</w:t>
      </w:r>
      <w:r w:rsidRPr="00FC2F5A">
        <w:t xml:space="preserve">, its directors, officers, employees, and representatives harmless from all claims, suits, demands, liabilities, causes of action, damages or costs arising from the wrongful or negligent acts or omissions of </w:t>
      </w:r>
      <w:proofErr w:type="gramStart"/>
      <w:r w:rsidRPr="00FC2F5A">
        <w:t>Con</w:t>
      </w:r>
      <w:r w:rsidR="003A13E4">
        <w:t>sultant</w:t>
      </w:r>
      <w:proofErr w:type="gramEnd"/>
      <w:r w:rsidRPr="00FC2F5A">
        <w:t xml:space="preserve"> in the performance of this Contract. </w:t>
      </w:r>
      <w:r>
        <w:t>Consultant</w:t>
      </w:r>
      <w:r w:rsidRPr="00FC2F5A">
        <w:t xml:space="preserve"> agrees that all Work performed under this Contract shall conform with all applicable federal, state and local laws, regulations and executive orders, and all amendments thereto, unless specifically exempt.</w:t>
      </w:r>
    </w:p>
    <w:p w14:paraId="7E4D5ED8" w14:textId="77777777" w:rsidR="00B5734E" w:rsidRPr="00FC2F5A" w:rsidRDefault="00B5734E" w:rsidP="00072F94">
      <w:pPr>
        <w:pStyle w:val="BodyText"/>
        <w:ind w:left="180"/>
      </w:pPr>
    </w:p>
    <w:p w14:paraId="47628B34" w14:textId="6561DC75" w:rsidR="00C045FA" w:rsidRPr="00C045FA" w:rsidRDefault="00C045FA" w:rsidP="00072F94">
      <w:pPr>
        <w:pStyle w:val="BodyText"/>
        <w:ind w:left="180"/>
        <w:rPr>
          <w:b/>
          <w:bCs/>
        </w:rPr>
      </w:pPr>
      <w:r w:rsidRPr="00C045FA">
        <w:rPr>
          <w:b/>
          <w:bCs/>
        </w:rPr>
        <w:t>Termination</w:t>
      </w:r>
    </w:p>
    <w:p w14:paraId="793C6F63" w14:textId="2197609F" w:rsidR="00B5734E" w:rsidRPr="00FC2F5A" w:rsidRDefault="0042032B" w:rsidP="00072F94">
      <w:pPr>
        <w:pStyle w:val="BodyText"/>
        <w:ind w:left="180"/>
      </w:pPr>
      <w:r>
        <w:t xml:space="preserve">Either Party can terminate this agreement for any reason with thirty (30) days written notice. </w:t>
      </w:r>
      <w:r w:rsidR="00FC2F5A">
        <w:t>I</w:t>
      </w:r>
      <w:r w:rsidR="00B5734E" w:rsidRPr="00FC2F5A">
        <w:t xml:space="preserve">f </w:t>
      </w:r>
      <w:r w:rsidR="00FC2F5A">
        <w:t>Consultant</w:t>
      </w:r>
      <w:r w:rsidR="00B5734E" w:rsidRPr="00FC2F5A">
        <w:t xml:space="preserve"> should fail to perform the Work, or any part thereof, with the diligence necessary to insure its progress and completion as prescribed by the time schedule and shall fail to take such steps to remedy such default within five (5) days after written notice thereof from the </w:t>
      </w:r>
      <w:r w:rsidR="00FC2F5A">
        <w:t>University</w:t>
      </w:r>
      <w:r w:rsidR="00B5734E" w:rsidRPr="00FC2F5A">
        <w:t xml:space="preserve"> as the </w:t>
      </w:r>
      <w:r w:rsidR="00FC2F5A">
        <w:t>University</w:t>
      </w:r>
      <w:r w:rsidR="00B5734E" w:rsidRPr="00FC2F5A">
        <w:t xml:space="preserve"> shall direct, then the </w:t>
      </w:r>
      <w:r w:rsidR="00FC2F5A">
        <w:t>University</w:t>
      </w:r>
      <w:r w:rsidR="00B5734E" w:rsidRPr="00FC2F5A">
        <w:t xml:space="preserve">, without prejudice to any of the other rights or remedies expressly provided for herein, may </w:t>
      </w:r>
      <w:r>
        <w:t xml:space="preserve">immediately </w:t>
      </w:r>
      <w:r w:rsidR="00B5734E" w:rsidRPr="00FC2F5A">
        <w:t xml:space="preserve">terminate this Contract, or any part hereof, by written notice to </w:t>
      </w:r>
      <w:r w:rsidR="00FC2F5A">
        <w:t>Consultant</w:t>
      </w:r>
      <w:r w:rsidR="00B5734E" w:rsidRPr="00FC2F5A">
        <w:t xml:space="preserve"> and shall have the right thereafter to take possession of all materials, equipment and the like. In such cases of termination, the </w:t>
      </w:r>
      <w:r w:rsidR="00FC2F5A">
        <w:t>University</w:t>
      </w:r>
      <w:r w:rsidR="00B5734E" w:rsidRPr="00FC2F5A">
        <w:t xml:space="preserve"> shall be relieved of all further obligations </w:t>
      </w:r>
      <w:r w:rsidR="00B5734E" w:rsidRPr="00FC2F5A">
        <w:lastRenderedPageBreak/>
        <w:t xml:space="preserve">hereunder and </w:t>
      </w:r>
      <w:r w:rsidR="00FC2F5A">
        <w:t>Consultant</w:t>
      </w:r>
      <w:r w:rsidR="00B5734E" w:rsidRPr="00FC2F5A">
        <w:t xml:space="preserve"> shall be liable to the </w:t>
      </w:r>
      <w:r w:rsidR="00FC2F5A">
        <w:t>University</w:t>
      </w:r>
      <w:r w:rsidR="00B5734E" w:rsidRPr="00FC2F5A">
        <w:t xml:space="preserve"> for all costs incurred by the </w:t>
      </w:r>
      <w:r w:rsidR="00FC2F5A">
        <w:t>University</w:t>
      </w:r>
      <w:r w:rsidR="00B5734E" w:rsidRPr="00FC2F5A">
        <w:t xml:space="preserve"> in completing such Work in excess of the total compensation herein defined.</w:t>
      </w:r>
      <w:r w:rsidR="00FC2F5A">
        <w:t xml:space="preserve"> In all other circumstances, should Consultant or University desire to terminate this Contract before the end date stipulated, it must provide the other party with at least 30-days written notice. If University exercises its right to terminate the Contract, University is only obligated to pay Consultant for all services rendered and reasonable expenses incurred up to the date of termination.</w:t>
      </w:r>
    </w:p>
    <w:p w14:paraId="1E8A30F6" w14:textId="77777777" w:rsidR="00B5734E" w:rsidRPr="00FC2F5A" w:rsidRDefault="00B5734E" w:rsidP="00072F94">
      <w:pPr>
        <w:pStyle w:val="BodyText"/>
        <w:ind w:left="180"/>
      </w:pPr>
    </w:p>
    <w:p w14:paraId="77E555A0" w14:textId="220C728A" w:rsidR="00C045FA" w:rsidRPr="00C045FA" w:rsidRDefault="00C045FA" w:rsidP="00072F94">
      <w:pPr>
        <w:pStyle w:val="BodyText"/>
        <w:ind w:left="180"/>
        <w:rPr>
          <w:b/>
          <w:bCs/>
        </w:rPr>
      </w:pPr>
      <w:r w:rsidRPr="00C045FA">
        <w:rPr>
          <w:b/>
          <w:bCs/>
        </w:rPr>
        <w:t>Force Majeure</w:t>
      </w:r>
    </w:p>
    <w:p w14:paraId="2B668323" w14:textId="7653620C" w:rsidR="00B5734E" w:rsidRPr="00FC2F5A" w:rsidRDefault="00B5734E" w:rsidP="00072F94">
      <w:pPr>
        <w:pStyle w:val="BodyText"/>
        <w:ind w:left="180"/>
      </w:pPr>
      <w:r w:rsidRPr="00FC2F5A">
        <w:t>If, because of force majeure, either party hereto is unable to carry out any of its obligations under this Contract, and if such party promptly gives to the other party hereto written notice of such force majeure, then the obligations of the party giving such notice shall be suspended to the extent made necessary by such force majeure and during its continuance, provided that the party giving such notice shall use its best efforts to remedy such force majeure insofar as possible with all reasonable dispatch. The term "force majeure" as used herein shall mean any causes beyond the control of the party affected thereby, such as, but not limited to, acts of God, acts of public enemy, insurrections, riots, strikes, lockouts, labor disputes, fires, explosions, floods, breakdowns or damage to plants, equipment or facilities, pandemic, embargoes, orders or acts of civil or military authority, or other causes of a similar nature. Upon the cessation of the force majeure event, the party that had given original notice shall again promptly give notice to the other party of such cessation.</w:t>
      </w:r>
    </w:p>
    <w:p w14:paraId="16C1A06C" w14:textId="77777777" w:rsidR="00B5734E" w:rsidRPr="00FC2F5A" w:rsidRDefault="00B5734E" w:rsidP="00072F94">
      <w:pPr>
        <w:pStyle w:val="BodyText"/>
        <w:ind w:left="180"/>
      </w:pPr>
    </w:p>
    <w:p w14:paraId="6A4E2ED8" w14:textId="290D8F95" w:rsidR="00C045FA" w:rsidRPr="00C045FA" w:rsidRDefault="00C045FA" w:rsidP="00072F94">
      <w:pPr>
        <w:pStyle w:val="BodyText"/>
        <w:ind w:left="180"/>
        <w:rPr>
          <w:b/>
          <w:bCs/>
        </w:rPr>
      </w:pPr>
      <w:r w:rsidRPr="00C045FA">
        <w:rPr>
          <w:b/>
          <w:bCs/>
        </w:rPr>
        <w:t>Confidentiality</w:t>
      </w:r>
    </w:p>
    <w:p w14:paraId="1D340662" w14:textId="0217E8E4" w:rsidR="00B5734E" w:rsidRPr="00FC2F5A" w:rsidRDefault="00B5734E" w:rsidP="00072F94">
      <w:pPr>
        <w:pStyle w:val="BodyText"/>
        <w:ind w:left="180"/>
      </w:pPr>
      <w:r w:rsidRPr="00FC2F5A">
        <w:t xml:space="preserve">It is recognized by the parties to this Agreement that the performance of services under this Agreement </w:t>
      </w:r>
      <w:r w:rsidR="00E13761">
        <w:t>may provide or</w:t>
      </w:r>
      <w:r w:rsidRPr="00FC2F5A">
        <w:t xml:space="preserve"> require access to confidential information of the </w:t>
      </w:r>
      <w:r w:rsidR="00FC2F5A">
        <w:t>University</w:t>
      </w:r>
      <w:r w:rsidRPr="00FC2F5A">
        <w:t xml:space="preserve"> and necessitate contact with others engaged in confidential work for the </w:t>
      </w:r>
      <w:r w:rsidR="00FC2F5A">
        <w:t>University</w:t>
      </w:r>
      <w:r w:rsidRPr="00FC2F5A">
        <w:t xml:space="preserve">. </w:t>
      </w:r>
      <w:r w:rsidR="00FC2F5A">
        <w:t>Consultant</w:t>
      </w:r>
      <w:r w:rsidRPr="00FC2F5A">
        <w:t xml:space="preserve"> agrees that during the period of performance of services pursuant to this Agreement, and for a period of five (5) years thereafter, </w:t>
      </w:r>
      <w:r w:rsidR="00FC2F5A">
        <w:t>Consultant</w:t>
      </w:r>
      <w:r w:rsidRPr="00FC2F5A">
        <w:t xml:space="preserve"> agrees to keep secret and treat confidentially all confidential information of the </w:t>
      </w:r>
      <w:r w:rsidR="00FC2F5A">
        <w:t>University</w:t>
      </w:r>
      <w:r w:rsidRPr="00FC2F5A">
        <w:t xml:space="preserve">, including, but not limited to, all confidential information pertaining to member institutions, student records, financial records, students’ or students’ family financial records, fund raising activities and any other confidential information compiled or maintained internally by the </w:t>
      </w:r>
      <w:r w:rsidR="00FC2F5A">
        <w:t>University</w:t>
      </w:r>
      <w:r w:rsidRPr="00FC2F5A">
        <w:t xml:space="preserve"> concerning the operation of the </w:t>
      </w:r>
      <w:r w:rsidR="00FC2F5A">
        <w:t>University</w:t>
      </w:r>
      <w:r w:rsidRPr="00FC2F5A">
        <w:t xml:space="preserve">. </w:t>
      </w:r>
      <w:r w:rsidR="00FC2F5A">
        <w:t>Consultant</w:t>
      </w:r>
      <w:r w:rsidRPr="00FC2F5A">
        <w:t xml:space="preserve"> shall use at least the same degree of care to protect confidential information received hereunder as it does to protect and safeguard its own confidential information of a like nature, but in any event no less than a reasonable degree of care. Upon termination of performance of services pursuant to this Agreement, </w:t>
      </w:r>
      <w:r w:rsidR="00FC2F5A">
        <w:t>Consultant</w:t>
      </w:r>
      <w:r w:rsidRPr="00FC2F5A">
        <w:t xml:space="preserve"> agrees to promptly return to the </w:t>
      </w:r>
      <w:r w:rsidR="00FC2F5A">
        <w:t>University</w:t>
      </w:r>
      <w:r w:rsidRPr="00FC2F5A">
        <w:t xml:space="preserve"> any and all documents made or obtained by </w:t>
      </w:r>
      <w:r w:rsidR="00FC2F5A">
        <w:t>Consultant</w:t>
      </w:r>
      <w:r w:rsidRPr="00FC2F5A">
        <w:t xml:space="preserve"> or its employees in the course of performance of services pertaining to or containing any of the confidential information referred to above, and not to make any written record of </w:t>
      </w:r>
      <w:r w:rsidR="00E13761">
        <w:t>the</w:t>
      </w:r>
      <w:r w:rsidRPr="00FC2F5A">
        <w:t xml:space="preserve"> information nor disclose such information to others nor make use of </w:t>
      </w:r>
      <w:r w:rsidR="00E13761">
        <w:t>the</w:t>
      </w:r>
      <w:r w:rsidRPr="00FC2F5A">
        <w:t xml:space="preserve"> information</w:t>
      </w:r>
      <w:r w:rsidR="00E13761">
        <w:t>.</w:t>
      </w:r>
    </w:p>
    <w:p w14:paraId="6FE5AB73" w14:textId="77777777" w:rsidR="00B5734E" w:rsidRPr="00FC2F5A" w:rsidRDefault="00B5734E" w:rsidP="00072F94">
      <w:pPr>
        <w:pStyle w:val="BodyText"/>
        <w:ind w:left="180"/>
      </w:pPr>
    </w:p>
    <w:p w14:paraId="1A730EB9" w14:textId="17B0514C" w:rsidR="00C045FA" w:rsidRPr="00C045FA" w:rsidRDefault="00C045FA" w:rsidP="00072F94">
      <w:pPr>
        <w:pStyle w:val="BodyText"/>
        <w:ind w:left="180"/>
        <w:rPr>
          <w:b/>
          <w:bCs/>
        </w:rPr>
      </w:pPr>
      <w:r w:rsidRPr="00C045FA">
        <w:rPr>
          <w:b/>
          <w:bCs/>
        </w:rPr>
        <w:t>Changes to Agreement</w:t>
      </w:r>
    </w:p>
    <w:p w14:paraId="58EF506A" w14:textId="084A0373" w:rsidR="00FC2F5A" w:rsidRPr="00FC2F5A" w:rsidRDefault="00B5734E" w:rsidP="00072F94">
      <w:pPr>
        <w:pStyle w:val="BodyText"/>
        <w:ind w:left="180"/>
      </w:pPr>
      <w:r w:rsidRPr="00FC2F5A">
        <w:t xml:space="preserve">No amendment, modification or supplement to this Contract shall be binding unless it is in writing, signed by both parties' authorized representatives. All notices under this Contract shall be in writing and addressed to the </w:t>
      </w:r>
      <w:r w:rsidR="00FC2F5A">
        <w:t>University</w:t>
      </w:r>
      <w:r w:rsidRPr="00FC2F5A">
        <w:t xml:space="preserve"> or </w:t>
      </w:r>
      <w:r w:rsidR="00FC2F5A">
        <w:t>Consultant</w:t>
      </w:r>
      <w:r w:rsidRPr="00FC2F5A">
        <w:t xml:space="preserve"> as the case may be and directed to the individuals specified in this Contract.</w:t>
      </w:r>
      <w:r w:rsidR="00E13761">
        <w:t xml:space="preserve"> </w:t>
      </w:r>
      <w:r w:rsidR="00FC2F5A" w:rsidRPr="00FC2F5A">
        <w:t xml:space="preserve">Neither this Contract nor any claim against the </w:t>
      </w:r>
      <w:r w:rsidR="00FC2F5A">
        <w:t>University</w:t>
      </w:r>
      <w:r w:rsidR="00FC2F5A" w:rsidRPr="00FC2F5A">
        <w:t xml:space="preserve"> arising directly or indirectly out of or in connection with this Contract shall be assignable by </w:t>
      </w:r>
      <w:r w:rsidR="00FC2F5A">
        <w:t>Consultant</w:t>
      </w:r>
      <w:r w:rsidR="00FC2F5A" w:rsidRPr="00FC2F5A">
        <w:t xml:space="preserve"> without the </w:t>
      </w:r>
      <w:r w:rsidR="00FC2F5A">
        <w:t>University</w:t>
      </w:r>
      <w:r w:rsidR="00FC2F5A" w:rsidRPr="00FC2F5A">
        <w:t>'s consent in writing. This Contract shall be binding upon and inure to the benefit of the parties to this Contract and their respective successors and permitted assigns.</w:t>
      </w:r>
    </w:p>
    <w:p w14:paraId="6FECD33D" w14:textId="77777777" w:rsidR="00FC2F5A" w:rsidRPr="00FC2F5A" w:rsidRDefault="00FC2F5A" w:rsidP="00072F94">
      <w:pPr>
        <w:pStyle w:val="BodyText"/>
        <w:ind w:left="180"/>
      </w:pPr>
    </w:p>
    <w:p w14:paraId="6B70B81B" w14:textId="77777777" w:rsidR="00FC2F5A" w:rsidRPr="00FC2F5A" w:rsidRDefault="00FC2F5A" w:rsidP="00072F94">
      <w:pPr>
        <w:pStyle w:val="BodyText"/>
        <w:ind w:left="180"/>
      </w:pPr>
      <w:r w:rsidRPr="00FC2F5A">
        <w:t xml:space="preserve">The parties agree that this Contract together with the Scope of Work sets forth their entire agreement and there are no promises or understandings other than those stated herein. If the </w:t>
      </w:r>
      <w:r>
        <w:t>Consultant</w:t>
      </w:r>
      <w:r w:rsidRPr="00FC2F5A">
        <w:t xml:space="preserve"> </w:t>
      </w:r>
      <w:r w:rsidRPr="00FC2F5A">
        <w:lastRenderedPageBreak/>
        <w:t xml:space="preserve">submitted a proposal/ agreement that is accepted by the parties, it is expressly understood that if there are any conflicts in the terms/provisions between the agreements, the terms/provisions of the </w:t>
      </w:r>
      <w:r>
        <w:t>University</w:t>
      </w:r>
      <w:r w:rsidRPr="00FC2F5A">
        <w:t xml:space="preserve"> agreement prevails.</w:t>
      </w:r>
    </w:p>
    <w:p w14:paraId="5E53C1D8" w14:textId="77777777" w:rsidR="00FC2F5A" w:rsidRPr="00FC2F5A" w:rsidRDefault="00FC2F5A" w:rsidP="00072F94">
      <w:pPr>
        <w:pStyle w:val="BodyText"/>
        <w:ind w:left="180"/>
      </w:pPr>
    </w:p>
    <w:p w14:paraId="4E4053CF" w14:textId="77777777" w:rsidR="00FC2F5A" w:rsidRPr="00FC2F5A" w:rsidRDefault="00FC2F5A" w:rsidP="00072F94">
      <w:pPr>
        <w:pStyle w:val="BodyText"/>
        <w:ind w:left="180"/>
      </w:pPr>
      <w:r w:rsidRPr="00FC2F5A">
        <w:t xml:space="preserve">The laws of the Commonwealth of </w:t>
      </w:r>
      <w:r>
        <w:t>Massachusetts</w:t>
      </w:r>
      <w:r w:rsidRPr="00FC2F5A">
        <w:t xml:space="preserve">, without regard to </w:t>
      </w:r>
      <w:r w:rsidR="00E13761">
        <w:t xml:space="preserve">any </w:t>
      </w:r>
      <w:r w:rsidRPr="00FC2F5A">
        <w:t xml:space="preserve">choice of law provisions, shall be applied to any dispute arising under this Agreement. The Courts of the Commonwealth of </w:t>
      </w:r>
      <w:r>
        <w:t>Massachusetts</w:t>
      </w:r>
      <w:r w:rsidRPr="00FC2F5A">
        <w:t xml:space="preserve">, state and federal, shall have exclusive jurisdiction over any dispute arising under this Agreement and the parties do hereby agree, and do submit, to such jurisdiction. </w:t>
      </w:r>
    </w:p>
    <w:p w14:paraId="58C39516" w14:textId="77777777" w:rsidR="00723F00" w:rsidRDefault="00723F00">
      <w:pPr>
        <w:pStyle w:val="BodyText"/>
        <w:kinsoku w:val="0"/>
        <w:overflowPunct w:val="0"/>
        <w:spacing w:before="10"/>
        <w:rPr>
          <w:sz w:val="12"/>
          <w:szCs w:val="12"/>
        </w:rPr>
      </w:pPr>
    </w:p>
    <w:p w14:paraId="076ABE65" w14:textId="77777777" w:rsidR="00C045FA" w:rsidRDefault="00C045FA">
      <w:pPr>
        <w:pStyle w:val="BodyText"/>
        <w:kinsoku w:val="0"/>
        <w:overflowPunct w:val="0"/>
        <w:spacing w:before="10"/>
        <w:rPr>
          <w:sz w:val="12"/>
          <w:szCs w:val="12"/>
        </w:rPr>
      </w:pPr>
    </w:p>
    <w:p w14:paraId="76D8A882" w14:textId="77777777" w:rsidR="00C045FA" w:rsidRDefault="00C045FA" w:rsidP="00C045FA">
      <w:pPr>
        <w:pStyle w:val="BodyText"/>
        <w:pBdr>
          <w:bottom w:val="single" w:sz="4" w:space="1" w:color="auto"/>
        </w:pBdr>
        <w:kinsoku w:val="0"/>
        <w:overflowPunct w:val="0"/>
        <w:spacing w:before="10"/>
        <w:rPr>
          <w:sz w:val="12"/>
          <w:szCs w:val="12"/>
        </w:rPr>
      </w:pPr>
    </w:p>
    <w:p w14:paraId="743D602E" w14:textId="77777777" w:rsidR="00C045FA" w:rsidRDefault="00C045FA">
      <w:pPr>
        <w:pStyle w:val="Heading1"/>
        <w:kinsoku w:val="0"/>
        <w:overflowPunct w:val="0"/>
        <w:spacing w:before="52"/>
        <w:ind w:left="140"/>
      </w:pPr>
    </w:p>
    <w:p w14:paraId="623B5A16" w14:textId="53CCD612" w:rsidR="00723F00" w:rsidRDefault="00723F00">
      <w:pPr>
        <w:pStyle w:val="Heading1"/>
        <w:kinsoku w:val="0"/>
        <w:overflowPunct w:val="0"/>
        <w:spacing w:before="52"/>
        <w:ind w:left="140"/>
        <w:rPr>
          <w:sz w:val="24"/>
          <w:szCs w:val="24"/>
        </w:rPr>
      </w:pPr>
      <w:r>
        <w:t>Project</w:t>
      </w:r>
      <w:r>
        <w:rPr>
          <w:spacing w:val="-2"/>
        </w:rPr>
        <w:t xml:space="preserve"> </w:t>
      </w:r>
      <w:r>
        <w:t>Start</w:t>
      </w:r>
      <w:r>
        <w:rPr>
          <w:spacing w:val="-1"/>
        </w:rPr>
        <w:t xml:space="preserve"> </w:t>
      </w:r>
      <w:r>
        <w:t>and</w:t>
      </w:r>
      <w:r>
        <w:rPr>
          <w:spacing w:val="-2"/>
        </w:rPr>
        <w:t xml:space="preserve"> </w:t>
      </w:r>
      <w:r>
        <w:t>End</w:t>
      </w:r>
      <w:r>
        <w:rPr>
          <w:spacing w:val="-2"/>
        </w:rPr>
        <w:t xml:space="preserve"> </w:t>
      </w:r>
      <w:r>
        <w:t>Date</w:t>
      </w:r>
      <w:r>
        <w:rPr>
          <w:sz w:val="24"/>
          <w:szCs w:val="24"/>
        </w:rPr>
        <w:t>:</w:t>
      </w:r>
      <w:r w:rsidR="00FF6D36">
        <w:rPr>
          <w:sz w:val="24"/>
          <w:szCs w:val="24"/>
        </w:rPr>
        <w:t xml:space="preserve"> </w:t>
      </w:r>
      <w:r w:rsidR="004D60BC" w:rsidRPr="004D60BC">
        <w:rPr>
          <w:b w:val="0"/>
          <w:bCs w:val="0"/>
          <w:i/>
          <w:iCs/>
          <w:sz w:val="24"/>
          <w:szCs w:val="24"/>
        </w:rPr>
        <w:t>En</w:t>
      </w:r>
      <w:r w:rsidR="004D60BC" w:rsidRPr="004D60BC">
        <w:rPr>
          <w:b w:val="0"/>
          <w:i/>
          <w:iCs/>
        </w:rPr>
        <w:t>ter State and End Dates</w:t>
      </w:r>
    </w:p>
    <w:p w14:paraId="19FBE9D1" w14:textId="77777777" w:rsidR="00723F00" w:rsidRDefault="00723F00">
      <w:pPr>
        <w:pStyle w:val="BodyText"/>
        <w:kinsoku w:val="0"/>
        <w:overflowPunct w:val="0"/>
        <w:spacing w:before="8"/>
        <w:rPr>
          <w:b/>
          <w:bCs/>
          <w:sz w:val="6"/>
          <w:szCs w:val="6"/>
        </w:rPr>
      </w:pPr>
    </w:p>
    <w:p w14:paraId="7045B903" w14:textId="77777777" w:rsidR="00723F00" w:rsidRDefault="00723F00">
      <w:pPr>
        <w:pStyle w:val="BodyText"/>
        <w:kinsoku w:val="0"/>
        <w:overflowPunct w:val="0"/>
        <w:spacing w:before="10"/>
        <w:rPr>
          <w:b/>
          <w:bCs/>
          <w:sz w:val="19"/>
          <w:szCs w:val="19"/>
        </w:rPr>
      </w:pPr>
    </w:p>
    <w:p w14:paraId="3DD789DF" w14:textId="657D367D" w:rsidR="00723F00" w:rsidRDefault="00723F00">
      <w:pPr>
        <w:pStyle w:val="BodyText"/>
        <w:kinsoku w:val="0"/>
        <w:overflowPunct w:val="0"/>
        <w:ind w:left="140"/>
        <w:rPr>
          <w:b/>
          <w:bCs/>
        </w:rPr>
      </w:pPr>
      <w:r>
        <w:rPr>
          <w:b/>
          <w:bCs/>
        </w:rPr>
        <w:t>Total Amount to</w:t>
      </w:r>
      <w:r>
        <w:rPr>
          <w:b/>
          <w:bCs/>
          <w:spacing w:val="-2"/>
        </w:rPr>
        <w:t xml:space="preserve"> </w:t>
      </w:r>
      <w:r>
        <w:rPr>
          <w:b/>
          <w:bCs/>
        </w:rPr>
        <w:t>be</w:t>
      </w:r>
      <w:r>
        <w:rPr>
          <w:b/>
          <w:bCs/>
          <w:spacing w:val="-2"/>
        </w:rPr>
        <w:t xml:space="preserve"> </w:t>
      </w:r>
      <w:r>
        <w:rPr>
          <w:b/>
          <w:bCs/>
        </w:rPr>
        <w:t>Paid:</w:t>
      </w:r>
      <w:r w:rsidR="00397772">
        <w:rPr>
          <w:b/>
          <w:bCs/>
        </w:rPr>
        <w:t xml:space="preserve"> </w:t>
      </w:r>
      <w:r w:rsidR="00397772" w:rsidRPr="00397772">
        <w:rPr>
          <w:bCs/>
        </w:rPr>
        <w:t xml:space="preserve">Not to exceed </w:t>
      </w:r>
      <w:r w:rsidR="004D60BC">
        <w:rPr>
          <w:bCs/>
        </w:rPr>
        <w:t>$XXXXX</w:t>
      </w:r>
    </w:p>
    <w:p w14:paraId="10D10B81" w14:textId="77777777" w:rsidR="00723F00" w:rsidRDefault="00723F00">
      <w:pPr>
        <w:pStyle w:val="BodyText"/>
        <w:kinsoku w:val="0"/>
        <w:overflowPunct w:val="0"/>
        <w:spacing w:before="6"/>
        <w:rPr>
          <w:b/>
          <w:bCs/>
          <w:sz w:val="7"/>
          <w:szCs w:val="7"/>
        </w:rPr>
      </w:pPr>
    </w:p>
    <w:p w14:paraId="3EB2FF06" w14:textId="77777777" w:rsidR="00723F00" w:rsidRDefault="00723F00">
      <w:pPr>
        <w:pStyle w:val="BodyText"/>
        <w:kinsoku w:val="0"/>
        <w:overflowPunct w:val="0"/>
        <w:spacing w:before="2"/>
        <w:rPr>
          <w:b/>
          <w:bCs/>
          <w:sz w:val="19"/>
          <w:szCs w:val="19"/>
        </w:rPr>
      </w:pPr>
    </w:p>
    <w:p w14:paraId="73EE54A1" w14:textId="53475838" w:rsidR="00723F00" w:rsidRDefault="00723F00">
      <w:pPr>
        <w:pStyle w:val="BodyText"/>
        <w:kinsoku w:val="0"/>
        <w:overflowPunct w:val="0"/>
        <w:ind w:left="140"/>
      </w:pPr>
      <w:r>
        <w:t>Consultant will submit an invoice based on the deliverables outline</w:t>
      </w:r>
      <w:r w:rsidR="004D60BC">
        <w:t>d</w:t>
      </w:r>
      <w:r>
        <w:t xml:space="preserve"> in the scope of services.</w:t>
      </w:r>
      <w:r>
        <w:rPr>
          <w:spacing w:val="1"/>
        </w:rPr>
        <w:t xml:space="preserve"> </w:t>
      </w:r>
      <w:r>
        <w:t>With</w:t>
      </w:r>
      <w:r>
        <w:rPr>
          <w:spacing w:val="-47"/>
        </w:rPr>
        <w:t xml:space="preserve"> </w:t>
      </w:r>
      <w:r>
        <w:t>acceptance</w:t>
      </w:r>
      <w:r>
        <w:rPr>
          <w:spacing w:val="-2"/>
        </w:rPr>
        <w:t xml:space="preserve"> </w:t>
      </w:r>
      <w:r>
        <w:t>of</w:t>
      </w:r>
      <w:r>
        <w:rPr>
          <w:spacing w:val="-1"/>
        </w:rPr>
        <w:t xml:space="preserve"> </w:t>
      </w:r>
      <w:r>
        <w:t>deliverables,</w:t>
      </w:r>
      <w:r>
        <w:rPr>
          <w:spacing w:val="-3"/>
        </w:rPr>
        <w:t xml:space="preserve"> </w:t>
      </w:r>
      <w:r>
        <w:t>Clark agrees</w:t>
      </w:r>
      <w:r>
        <w:rPr>
          <w:spacing w:val="-2"/>
        </w:rPr>
        <w:t xml:space="preserve"> </w:t>
      </w:r>
      <w:r>
        <w:t>to</w:t>
      </w:r>
      <w:r>
        <w:rPr>
          <w:spacing w:val="-2"/>
        </w:rPr>
        <w:t xml:space="preserve"> </w:t>
      </w:r>
      <w:r>
        <w:t>make payment</w:t>
      </w:r>
      <w:r>
        <w:rPr>
          <w:spacing w:val="-3"/>
        </w:rPr>
        <w:t xml:space="preserve"> </w:t>
      </w:r>
      <w:r>
        <w:t>within</w:t>
      </w:r>
      <w:r>
        <w:rPr>
          <w:spacing w:val="-3"/>
        </w:rPr>
        <w:t xml:space="preserve"> </w:t>
      </w:r>
      <w:r>
        <w:t>30</w:t>
      </w:r>
      <w:r>
        <w:rPr>
          <w:spacing w:val="-2"/>
        </w:rPr>
        <w:t xml:space="preserve"> </w:t>
      </w:r>
      <w:r>
        <w:t>days</w:t>
      </w:r>
      <w:r>
        <w:rPr>
          <w:spacing w:val="-3"/>
        </w:rPr>
        <w:t xml:space="preserve"> </w:t>
      </w:r>
      <w:r>
        <w:t>of</w:t>
      </w:r>
      <w:r>
        <w:rPr>
          <w:spacing w:val="-1"/>
        </w:rPr>
        <w:t xml:space="preserve"> </w:t>
      </w:r>
      <w:r>
        <w:t>deliverables</w:t>
      </w:r>
      <w:r w:rsidR="004D60BC">
        <w:t>.</w:t>
      </w:r>
    </w:p>
    <w:p w14:paraId="1931A152" w14:textId="77777777" w:rsidR="00723F00" w:rsidRDefault="00723F00">
      <w:pPr>
        <w:pStyle w:val="BodyText"/>
        <w:kinsoku w:val="0"/>
        <w:overflowPunct w:val="0"/>
      </w:pPr>
    </w:p>
    <w:p w14:paraId="200691F2" w14:textId="77777777" w:rsidR="00723F00" w:rsidRDefault="00723F00">
      <w:pPr>
        <w:pStyle w:val="BodyText"/>
        <w:kinsoku w:val="0"/>
        <w:overflowPunct w:val="0"/>
        <w:spacing w:before="1"/>
      </w:pPr>
    </w:p>
    <w:p w14:paraId="3719AB82" w14:textId="77777777" w:rsidR="00723F00" w:rsidRDefault="00723F00">
      <w:pPr>
        <w:pStyle w:val="BodyText"/>
        <w:kinsoku w:val="0"/>
        <w:overflowPunct w:val="0"/>
        <w:ind w:left="140"/>
      </w:pPr>
      <w:r>
        <w:t>IN</w:t>
      </w:r>
      <w:r>
        <w:rPr>
          <w:spacing w:val="-3"/>
        </w:rPr>
        <w:t xml:space="preserve"> </w:t>
      </w:r>
      <w:r>
        <w:t>WITNESS</w:t>
      </w:r>
      <w:r>
        <w:rPr>
          <w:spacing w:val="-1"/>
        </w:rPr>
        <w:t xml:space="preserve"> </w:t>
      </w:r>
      <w:r>
        <w:t>WHEREOF,</w:t>
      </w:r>
      <w:r>
        <w:rPr>
          <w:spacing w:val="-3"/>
        </w:rPr>
        <w:t xml:space="preserve"> </w:t>
      </w:r>
      <w:r>
        <w:t>this</w:t>
      </w:r>
      <w:r>
        <w:rPr>
          <w:spacing w:val="-4"/>
        </w:rPr>
        <w:t xml:space="preserve"> </w:t>
      </w:r>
      <w:r>
        <w:t>Agreement</w:t>
      </w:r>
      <w:r>
        <w:rPr>
          <w:spacing w:val="-1"/>
        </w:rPr>
        <w:t xml:space="preserve"> </w:t>
      </w:r>
      <w:r>
        <w:t>is</w:t>
      </w:r>
      <w:r>
        <w:rPr>
          <w:spacing w:val="-1"/>
        </w:rPr>
        <w:t xml:space="preserve"> </w:t>
      </w:r>
      <w:r>
        <w:t>executed</w:t>
      </w:r>
      <w:r>
        <w:rPr>
          <w:spacing w:val="-2"/>
        </w:rPr>
        <w:t xml:space="preserve"> </w:t>
      </w:r>
      <w:r>
        <w:t>as</w:t>
      </w:r>
      <w:r>
        <w:rPr>
          <w:spacing w:val="-3"/>
        </w:rPr>
        <w:t xml:space="preserve"> </w:t>
      </w:r>
      <w:r>
        <w:t>of</w:t>
      </w:r>
      <w:r>
        <w:rPr>
          <w:spacing w:val="-1"/>
        </w:rPr>
        <w:t xml:space="preserve"> </w:t>
      </w:r>
      <w:r>
        <w:t>the</w:t>
      </w:r>
      <w:r>
        <w:rPr>
          <w:spacing w:val="-3"/>
        </w:rPr>
        <w:t xml:space="preserve"> </w:t>
      </w:r>
      <w:r>
        <w:t>date</w:t>
      </w:r>
      <w:r>
        <w:rPr>
          <w:spacing w:val="-3"/>
        </w:rPr>
        <w:t xml:space="preserve"> </w:t>
      </w:r>
      <w:r>
        <w:t>set</w:t>
      </w:r>
      <w:r>
        <w:rPr>
          <w:spacing w:val="-3"/>
        </w:rPr>
        <w:t xml:space="preserve"> </w:t>
      </w:r>
      <w:r>
        <w:t>forth</w:t>
      </w:r>
      <w:r>
        <w:rPr>
          <w:spacing w:val="-2"/>
        </w:rPr>
        <w:t xml:space="preserve"> </w:t>
      </w:r>
      <w:r>
        <w:t>above.</w:t>
      </w:r>
    </w:p>
    <w:p w14:paraId="6ED575B6" w14:textId="77777777" w:rsidR="00723F00" w:rsidRDefault="00723F00">
      <w:pPr>
        <w:pStyle w:val="BodyText"/>
        <w:kinsoku w:val="0"/>
        <w:overflowPunct w:val="0"/>
        <w:rPr>
          <w:sz w:val="20"/>
          <w:szCs w:val="20"/>
        </w:rPr>
      </w:pPr>
    </w:p>
    <w:p w14:paraId="0E11BF01" w14:textId="77777777" w:rsidR="00723F00" w:rsidRDefault="00723F00">
      <w:pPr>
        <w:pStyle w:val="BodyText"/>
        <w:kinsoku w:val="0"/>
        <w:overflowPunct w:val="0"/>
        <w:spacing w:before="8"/>
        <w:rPr>
          <w:sz w:val="12"/>
          <w:szCs w:val="12"/>
        </w:rPr>
      </w:pPr>
    </w:p>
    <w:p w14:paraId="59D954D1" w14:textId="77777777" w:rsidR="00723F00" w:rsidRDefault="00397772">
      <w:pPr>
        <w:pStyle w:val="BodyText"/>
        <w:kinsoku w:val="0"/>
        <w:overflowPunct w:val="0"/>
        <w:ind w:left="-7"/>
        <w:rPr>
          <w:sz w:val="20"/>
          <w:szCs w:val="20"/>
        </w:rPr>
      </w:pPr>
      <w:r>
        <w:rPr>
          <w:noProof/>
          <w:sz w:val="20"/>
          <w:szCs w:val="20"/>
        </w:rPr>
        <mc:AlternateContent>
          <mc:Choice Requires="wpg">
            <w:drawing>
              <wp:inline distT="0" distB="0" distL="0" distR="0" wp14:anchorId="21383FD4" wp14:editId="05F56204">
                <wp:extent cx="5711825" cy="1953895"/>
                <wp:effectExtent l="1905" t="6985" r="1270" b="1270"/>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825" cy="1953895"/>
                          <a:chOff x="0" y="0"/>
                          <a:chExt cx="8995" cy="3077"/>
                        </a:xfrm>
                      </wpg:grpSpPr>
                      <wpg:grpSp>
                        <wpg:cNvPr id="15" name="Group 8"/>
                        <wpg:cNvGrpSpPr>
                          <a:grpSpLocks/>
                        </wpg:cNvGrpSpPr>
                        <wpg:grpSpPr bwMode="auto">
                          <a:xfrm>
                            <a:off x="146" y="1184"/>
                            <a:ext cx="7718" cy="1075"/>
                            <a:chOff x="146" y="1184"/>
                            <a:chExt cx="7718" cy="1075"/>
                          </a:xfrm>
                        </wpg:grpSpPr>
                        <wps:wsp>
                          <wps:cNvPr id="16" name="Freeform 9"/>
                          <wps:cNvSpPr>
                            <a:spLocks/>
                          </wps:cNvSpPr>
                          <wps:spPr bwMode="auto">
                            <a:xfrm>
                              <a:off x="146" y="1184"/>
                              <a:ext cx="7718" cy="1075"/>
                            </a:xfrm>
                            <a:custGeom>
                              <a:avLst/>
                              <a:gdLst>
                                <a:gd name="T0" fmla="*/ 0 w 7718"/>
                                <a:gd name="T1" fmla="*/ 0 h 1075"/>
                                <a:gd name="T2" fmla="*/ 3615 w 7718"/>
                                <a:gd name="T3" fmla="*/ 0 h 1075"/>
                              </a:gdLst>
                              <a:ahLst/>
                              <a:cxnLst>
                                <a:cxn ang="0">
                                  <a:pos x="T0" y="T1"/>
                                </a:cxn>
                                <a:cxn ang="0">
                                  <a:pos x="T2" y="T3"/>
                                </a:cxn>
                              </a:cxnLst>
                              <a:rect l="0" t="0" r="r" b="b"/>
                              <a:pathLst>
                                <a:path w="7718" h="1075">
                                  <a:moveTo>
                                    <a:pt x="0" y="0"/>
                                  </a:moveTo>
                                  <a:lnTo>
                                    <a:pt x="3615" y="0"/>
                                  </a:lnTo>
                                </a:path>
                              </a:pathLst>
                            </a:custGeom>
                            <a:noFill/>
                            <a:ln w="9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0"/>
                          <wps:cNvSpPr>
                            <a:spLocks/>
                          </wps:cNvSpPr>
                          <wps:spPr bwMode="auto">
                            <a:xfrm>
                              <a:off x="146" y="1184"/>
                              <a:ext cx="7718" cy="1075"/>
                            </a:xfrm>
                            <a:custGeom>
                              <a:avLst/>
                              <a:gdLst>
                                <a:gd name="T0" fmla="*/ 4319 w 7718"/>
                                <a:gd name="T1" fmla="*/ 0 h 1075"/>
                                <a:gd name="T2" fmla="*/ 7717 w 7718"/>
                                <a:gd name="T3" fmla="*/ 0 h 1075"/>
                              </a:gdLst>
                              <a:ahLst/>
                              <a:cxnLst>
                                <a:cxn ang="0">
                                  <a:pos x="T0" y="T1"/>
                                </a:cxn>
                                <a:cxn ang="0">
                                  <a:pos x="T2" y="T3"/>
                                </a:cxn>
                              </a:cxnLst>
                              <a:rect l="0" t="0" r="r" b="b"/>
                              <a:pathLst>
                                <a:path w="7718" h="1075">
                                  <a:moveTo>
                                    <a:pt x="4319" y="0"/>
                                  </a:moveTo>
                                  <a:lnTo>
                                    <a:pt x="7717" y="0"/>
                                  </a:lnTo>
                                </a:path>
                              </a:pathLst>
                            </a:custGeom>
                            <a:noFill/>
                            <a:ln w="9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1"/>
                          <wps:cNvSpPr>
                            <a:spLocks/>
                          </wps:cNvSpPr>
                          <wps:spPr bwMode="auto">
                            <a:xfrm>
                              <a:off x="146" y="1184"/>
                              <a:ext cx="7718" cy="1075"/>
                            </a:xfrm>
                            <a:custGeom>
                              <a:avLst/>
                              <a:gdLst>
                                <a:gd name="T0" fmla="*/ 0 w 7718"/>
                                <a:gd name="T1" fmla="*/ 1075 h 1075"/>
                                <a:gd name="T2" fmla="*/ 3615 w 7718"/>
                                <a:gd name="T3" fmla="*/ 1075 h 1075"/>
                              </a:gdLst>
                              <a:ahLst/>
                              <a:cxnLst>
                                <a:cxn ang="0">
                                  <a:pos x="T0" y="T1"/>
                                </a:cxn>
                                <a:cxn ang="0">
                                  <a:pos x="T2" y="T3"/>
                                </a:cxn>
                              </a:cxnLst>
                              <a:rect l="0" t="0" r="r" b="b"/>
                              <a:pathLst>
                                <a:path w="7718" h="1075">
                                  <a:moveTo>
                                    <a:pt x="0" y="1075"/>
                                  </a:moveTo>
                                  <a:lnTo>
                                    <a:pt x="3615" y="1075"/>
                                  </a:lnTo>
                                </a:path>
                              </a:pathLst>
                            </a:custGeom>
                            <a:noFill/>
                            <a:ln w="9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 name="Freeform 12"/>
                        <wps:cNvSpPr>
                          <a:spLocks/>
                        </wps:cNvSpPr>
                        <wps:spPr bwMode="auto">
                          <a:xfrm>
                            <a:off x="9" y="9"/>
                            <a:ext cx="8976" cy="3058"/>
                          </a:xfrm>
                          <a:custGeom>
                            <a:avLst/>
                            <a:gdLst>
                              <a:gd name="T0" fmla="*/ 0 w 8976"/>
                              <a:gd name="T1" fmla="*/ 0 h 3058"/>
                              <a:gd name="T2" fmla="*/ 8975 w 8976"/>
                              <a:gd name="T3" fmla="*/ 0 h 3058"/>
                              <a:gd name="T4" fmla="*/ 8975 w 8976"/>
                              <a:gd name="T5" fmla="*/ 3057 h 3058"/>
                              <a:gd name="T6" fmla="*/ 0 w 8976"/>
                              <a:gd name="T7" fmla="*/ 3057 h 3058"/>
                              <a:gd name="T8" fmla="*/ 0 w 8976"/>
                              <a:gd name="T9" fmla="*/ 0 h 3058"/>
                            </a:gdLst>
                            <a:ahLst/>
                            <a:cxnLst>
                              <a:cxn ang="0">
                                <a:pos x="T0" y="T1"/>
                              </a:cxn>
                              <a:cxn ang="0">
                                <a:pos x="T2" y="T3"/>
                              </a:cxn>
                              <a:cxn ang="0">
                                <a:pos x="T4" y="T5"/>
                              </a:cxn>
                              <a:cxn ang="0">
                                <a:pos x="T6" y="T7"/>
                              </a:cxn>
                              <a:cxn ang="0">
                                <a:pos x="T8" y="T9"/>
                              </a:cxn>
                            </a:cxnLst>
                            <a:rect l="0" t="0" r="r" b="b"/>
                            <a:pathLst>
                              <a:path w="8976" h="3058">
                                <a:moveTo>
                                  <a:pt x="0" y="0"/>
                                </a:moveTo>
                                <a:lnTo>
                                  <a:pt x="8975" y="0"/>
                                </a:lnTo>
                                <a:lnTo>
                                  <a:pt x="8975" y="3057"/>
                                </a:lnTo>
                                <a:lnTo>
                                  <a:pt x="0" y="305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3"/>
                        <wps:cNvSpPr txBox="1">
                          <a:spLocks noChangeArrowheads="1"/>
                        </wps:cNvSpPr>
                        <wps:spPr bwMode="auto">
                          <a:xfrm>
                            <a:off x="146" y="180"/>
                            <a:ext cx="175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A7506" w14:textId="77777777" w:rsidR="00723F00" w:rsidRDefault="00723F00">
                              <w:pPr>
                                <w:pStyle w:val="BodyText"/>
                                <w:kinsoku w:val="0"/>
                                <w:overflowPunct w:val="0"/>
                                <w:spacing w:line="221" w:lineRule="exact"/>
                                <w:rPr>
                                  <w:b/>
                                  <w:bCs/>
                                </w:rPr>
                              </w:pPr>
                              <w:r>
                                <w:rPr>
                                  <w:b/>
                                  <w:bCs/>
                                </w:rPr>
                                <w:t>CLARK</w:t>
                              </w:r>
                              <w:r>
                                <w:rPr>
                                  <w:b/>
                                  <w:bCs/>
                                  <w:spacing w:val="-3"/>
                                </w:rPr>
                                <w:t xml:space="preserve"> </w:t>
                              </w:r>
                              <w:r>
                                <w:rPr>
                                  <w:b/>
                                  <w:bCs/>
                                </w:rPr>
                                <w:t>UNIVERSITY</w:t>
                              </w:r>
                            </w:p>
                          </w:txbxContent>
                        </wps:txbx>
                        <wps:bodyPr rot="0" vert="horz" wrap="square" lIns="0" tIns="0" rIns="0" bIns="0" anchor="t" anchorCtr="0" upright="1">
                          <a:noAutofit/>
                        </wps:bodyPr>
                      </wps:wsp>
                      <wps:wsp>
                        <wps:cNvPr id="21" name="Text Box 14"/>
                        <wps:cNvSpPr txBox="1">
                          <a:spLocks noChangeArrowheads="1"/>
                        </wps:cNvSpPr>
                        <wps:spPr bwMode="auto">
                          <a:xfrm>
                            <a:off x="146" y="1255"/>
                            <a:ext cx="55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FA8A0" w14:textId="77777777" w:rsidR="00723F00" w:rsidRDefault="00723F00">
                              <w:pPr>
                                <w:pStyle w:val="BodyText"/>
                                <w:kinsoku w:val="0"/>
                                <w:overflowPunct w:val="0"/>
                                <w:spacing w:line="221" w:lineRule="exact"/>
                              </w:pPr>
                              <w:r>
                                <w:t>Name</w:t>
                              </w:r>
                            </w:p>
                          </w:txbxContent>
                        </wps:txbx>
                        <wps:bodyPr rot="0" vert="horz" wrap="square" lIns="0" tIns="0" rIns="0" bIns="0" anchor="t" anchorCtr="0" upright="1">
                          <a:noAutofit/>
                        </wps:bodyPr>
                      </wps:wsp>
                      <wps:wsp>
                        <wps:cNvPr id="22" name="Text Box 15"/>
                        <wps:cNvSpPr txBox="1">
                          <a:spLocks noChangeArrowheads="1"/>
                        </wps:cNvSpPr>
                        <wps:spPr bwMode="auto">
                          <a:xfrm>
                            <a:off x="4466" y="1255"/>
                            <a:ext cx="41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B0B5F" w14:textId="77777777" w:rsidR="00723F00" w:rsidRDefault="00723F00">
                              <w:pPr>
                                <w:pStyle w:val="BodyText"/>
                                <w:kinsoku w:val="0"/>
                                <w:overflowPunct w:val="0"/>
                                <w:spacing w:line="221" w:lineRule="exact"/>
                              </w:pPr>
                              <w:r>
                                <w:t>Title</w:t>
                              </w:r>
                            </w:p>
                          </w:txbxContent>
                        </wps:txbx>
                        <wps:bodyPr rot="0" vert="horz" wrap="square" lIns="0" tIns="0" rIns="0" bIns="0" anchor="t" anchorCtr="0" upright="1">
                          <a:noAutofit/>
                        </wps:bodyPr>
                      </wps:wsp>
                      <wps:wsp>
                        <wps:cNvPr id="23" name="Text Box 16"/>
                        <wps:cNvSpPr txBox="1">
                          <a:spLocks noChangeArrowheads="1"/>
                        </wps:cNvSpPr>
                        <wps:spPr bwMode="auto">
                          <a:xfrm>
                            <a:off x="146" y="2328"/>
                            <a:ext cx="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9A8D8" w14:textId="77777777" w:rsidR="00723F00" w:rsidRDefault="00723F00">
                              <w:pPr>
                                <w:pStyle w:val="BodyText"/>
                                <w:kinsoku w:val="0"/>
                                <w:overflowPunct w:val="0"/>
                                <w:spacing w:line="221" w:lineRule="exact"/>
                              </w:pPr>
                              <w:r>
                                <w:t>Signature</w:t>
                              </w:r>
                            </w:p>
                          </w:txbxContent>
                        </wps:txbx>
                        <wps:bodyPr rot="0" vert="horz" wrap="square" lIns="0" tIns="0" rIns="0" bIns="0" anchor="t" anchorCtr="0" upright="1">
                          <a:noAutofit/>
                        </wps:bodyPr>
                      </wps:wsp>
                    </wpg:wgp>
                  </a:graphicData>
                </a:graphic>
              </wp:inline>
            </w:drawing>
          </mc:Choice>
          <mc:Fallback>
            <w:pict>
              <v:group w14:anchorId="21383FD4" id="Group 7" o:spid="_x0000_s1026" style="width:449.75pt;height:153.85pt;mso-position-horizontal-relative:char;mso-position-vertical-relative:line" coordsize="8995,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">
                <v:group id="Group 8" o:spid="_x0000_s1027" style="position:absolute;left:146;top:1184;width:7718;height:1075" coordorigin="146,1184" coordsize="771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9" o:spid="_x0000_s1028" style="position:absolute;left:146;top:1184;width:7718;height:1075;visibility:visible;mso-wrap-style:square;v-text-anchor:top" coordsize="771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" path="m,l3615,e" filled="f" strokeweight=".25264mm">
                    <v:path arrowok="t" o:connecttype="custom" o:connectlocs="0,0;3615,0" o:connectangles="0,0"/>
                  </v:shape>
                  <v:shape id="Freeform 10" o:spid="_x0000_s1029" style="position:absolute;left:146;top:1184;width:7718;height:1075;visibility:visible;mso-wrap-style:square;v-text-anchor:top" coordsize="771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" path="m4319,l7717,e" filled="f" strokeweight=".25264mm">
                    <v:path arrowok="t" o:connecttype="custom" o:connectlocs="4319,0;7717,0" o:connectangles="0,0"/>
                  </v:shape>
                  <v:shape id="Freeform 11" o:spid="_x0000_s1030" style="position:absolute;left:146;top:1184;width:7718;height:1075;visibility:visible;mso-wrap-style:square;v-text-anchor:top" coordsize="771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" path="m,1075r3615,e" filled="f" strokeweight=".25264mm">
                    <v:path arrowok="t" o:connecttype="custom" o:connectlocs="0,1075;3615,1075" o:connectangles="0,0"/>
                  </v:shape>
                </v:group>
                <v:shape id="Freeform 12" o:spid="_x0000_s1031" style="position:absolute;left:9;top:9;width:8976;height:3058;visibility:visible;mso-wrap-style:square;v-text-anchor:top" coordsize="8976,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" path="m,l8975,r,3057l,3057,,xe" filled="f" strokeweight=".96pt">
                  <v:path arrowok="t" o:connecttype="custom" o:connectlocs="0,0;8975,0;8975,3057;0,3057;0,0" o:connectangles="0,0,0,0,0"/>
                </v:shape>
                <v:shapetype id="_x0000_t202" coordsize="21600,21600" o:spt="202" path="m,l,21600r21600,l21600,xe">
                  <v:stroke joinstyle="miter"/>
                  <v:path gradientshapeok="t" o:connecttype="rect"/>
                </v:shapetype>
                <v:shape id="Text Box 13" o:spid="_x0000_s1032" type="#_x0000_t202" style="position:absolute;left:146;top:180;width:175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4CA7506" w14:textId="77777777" w:rsidR="00723F00" w:rsidRDefault="00723F00">
                        <w:pPr>
                          <w:pStyle w:val="BodyText"/>
                          <w:kinsoku w:val="0"/>
                          <w:overflowPunct w:val="0"/>
                          <w:spacing w:line="221" w:lineRule="exact"/>
                          <w:rPr>
                            <w:b/>
                            <w:bCs/>
                          </w:rPr>
                        </w:pPr>
                        <w:r>
                          <w:rPr>
                            <w:b/>
                            <w:bCs/>
                          </w:rPr>
                          <w:t>CLARK</w:t>
                        </w:r>
                        <w:r>
                          <w:rPr>
                            <w:b/>
                            <w:bCs/>
                            <w:spacing w:val="-3"/>
                          </w:rPr>
                          <w:t xml:space="preserve"> </w:t>
                        </w:r>
                        <w:r>
                          <w:rPr>
                            <w:b/>
                            <w:bCs/>
                          </w:rPr>
                          <w:t>UNIVERSITY</w:t>
                        </w:r>
                      </w:p>
                    </w:txbxContent>
                  </v:textbox>
                </v:shape>
                <v:shape id="Text Box 14" o:spid="_x0000_s1033" type="#_x0000_t202" style="position:absolute;left:146;top:1255;width:55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80FA8A0" w14:textId="77777777" w:rsidR="00723F00" w:rsidRDefault="00723F00">
                        <w:pPr>
                          <w:pStyle w:val="BodyText"/>
                          <w:kinsoku w:val="0"/>
                          <w:overflowPunct w:val="0"/>
                          <w:spacing w:line="221" w:lineRule="exact"/>
                        </w:pPr>
                        <w:r>
                          <w:t>Name</w:t>
                        </w:r>
                      </w:p>
                    </w:txbxContent>
                  </v:textbox>
                </v:shape>
                <v:shape id="Text Box 15" o:spid="_x0000_s1034" type="#_x0000_t202" style="position:absolute;left:4466;top:1255;width:41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F2B0B5F" w14:textId="77777777" w:rsidR="00723F00" w:rsidRDefault="00723F00">
                        <w:pPr>
                          <w:pStyle w:val="BodyText"/>
                          <w:kinsoku w:val="0"/>
                          <w:overflowPunct w:val="0"/>
                          <w:spacing w:line="221" w:lineRule="exact"/>
                        </w:pPr>
                        <w:r>
                          <w:t>Title</w:t>
                        </w:r>
                      </w:p>
                    </w:txbxContent>
                  </v:textbox>
                </v:shape>
                <v:shape id="Text Box 16" o:spid="_x0000_s1035" type="#_x0000_t202" style="position:absolute;left:146;top:2328;width: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BE9A8D8" w14:textId="77777777" w:rsidR="00723F00" w:rsidRDefault="00723F00">
                        <w:pPr>
                          <w:pStyle w:val="BodyText"/>
                          <w:kinsoku w:val="0"/>
                          <w:overflowPunct w:val="0"/>
                          <w:spacing w:line="221" w:lineRule="exact"/>
                        </w:pPr>
                        <w:r>
                          <w:t>Signature</w:t>
                        </w:r>
                      </w:p>
                    </w:txbxContent>
                  </v:textbox>
                </v:shape>
                <w10:anchorlock/>
              </v:group>
            </w:pict>
          </mc:Fallback>
        </mc:AlternateContent>
      </w:r>
    </w:p>
    <w:p w14:paraId="0197AC66" w14:textId="77777777" w:rsidR="00723F00" w:rsidRDefault="00723F00">
      <w:pPr>
        <w:pStyle w:val="BodyText"/>
        <w:kinsoku w:val="0"/>
        <w:overflowPunct w:val="0"/>
        <w:spacing w:before="9"/>
        <w:rPr>
          <w:sz w:val="11"/>
          <w:szCs w:val="11"/>
        </w:rPr>
      </w:pPr>
    </w:p>
    <w:p w14:paraId="32BD69B2" w14:textId="77777777" w:rsidR="00723F00" w:rsidRDefault="00397772">
      <w:pPr>
        <w:pStyle w:val="BodyText"/>
        <w:kinsoku w:val="0"/>
        <w:overflowPunct w:val="0"/>
        <w:ind w:left="-7"/>
        <w:rPr>
          <w:sz w:val="20"/>
          <w:szCs w:val="20"/>
        </w:rPr>
      </w:pPr>
      <w:r>
        <w:rPr>
          <w:noProof/>
          <w:sz w:val="20"/>
          <w:szCs w:val="20"/>
        </w:rPr>
        <mc:AlternateContent>
          <mc:Choice Requires="wpg">
            <w:drawing>
              <wp:inline distT="0" distB="0" distL="0" distR="0" wp14:anchorId="31BDD732" wp14:editId="5AF5654A">
                <wp:extent cx="5711825" cy="1953895"/>
                <wp:effectExtent l="1905" t="2540" r="1270" b="5715"/>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825" cy="1953895"/>
                          <a:chOff x="0" y="0"/>
                          <a:chExt cx="8995" cy="3077"/>
                        </a:xfrm>
                      </wpg:grpSpPr>
                      <wpg:grpSp>
                        <wpg:cNvPr id="5" name="Group 18"/>
                        <wpg:cNvGrpSpPr>
                          <a:grpSpLocks/>
                        </wpg:cNvGrpSpPr>
                        <wpg:grpSpPr bwMode="auto">
                          <a:xfrm>
                            <a:off x="146" y="1157"/>
                            <a:ext cx="7718" cy="1073"/>
                            <a:chOff x="146" y="1157"/>
                            <a:chExt cx="7718" cy="1073"/>
                          </a:xfrm>
                        </wpg:grpSpPr>
                        <wps:wsp>
                          <wps:cNvPr id="6" name="Freeform 19"/>
                          <wps:cNvSpPr>
                            <a:spLocks/>
                          </wps:cNvSpPr>
                          <wps:spPr bwMode="auto">
                            <a:xfrm>
                              <a:off x="146" y="1157"/>
                              <a:ext cx="7718" cy="1073"/>
                            </a:xfrm>
                            <a:custGeom>
                              <a:avLst/>
                              <a:gdLst>
                                <a:gd name="T0" fmla="*/ 0 w 7718"/>
                                <a:gd name="T1" fmla="*/ 0 h 1073"/>
                                <a:gd name="T2" fmla="*/ 3615 w 7718"/>
                                <a:gd name="T3" fmla="*/ 0 h 1073"/>
                              </a:gdLst>
                              <a:ahLst/>
                              <a:cxnLst>
                                <a:cxn ang="0">
                                  <a:pos x="T0" y="T1"/>
                                </a:cxn>
                                <a:cxn ang="0">
                                  <a:pos x="T2" y="T3"/>
                                </a:cxn>
                              </a:cxnLst>
                              <a:rect l="0" t="0" r="r" b="b"/>
                              <a:pathLst>
                                <a:path w="7718" h="1073">
                                  <a:moveTo>
                                    <a:pt x="0" y="0"/>
                                  </a:moveTo>
                                  <a:lnTo>
                                    <a:pt x="3615" y="0"/>
                                  </a:lnTo>
                                </a:path>
                              </a:pathLst>
                            </a:custGeom>
                            <a:noFill/>
                            <a:ln w="9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0"/>
                          <wps:cNvSpPr>
                            <a:spLocks/>
                          </wps:cNvSpPr>
                          <wps:spPr bwMode="auto">
                            <a:xfrm>
                              <a:off x="146" y="1157"/>
                              <a:ext cx="7718" cy="1073"/>
                            </a:xfrm>
                            <a:custGeom>
                              <a:avLst/>
                              <a:gdLst>
                                <a:gd name="T0" fmla="*/ 4319 w 7718"/>
                                <a:gd name="T1" fmla="*/ 0 h 1073"/>
                                <a:gd name="T2" fmla="*/ 7717 w 7718"/>
                                <a:gd name="T3" fmla="*/ 0 h 1073"/>
                              </a:gdLst>
                              <a:ahLst/>
                              <a:cxnLst>
                                <a:cxn ang="0">
                                  <a:pos x="T0" y="T1"/>
                                </a:cxn>
                                <a:cxn ang="0">
                                  <a:pos x="T2" y="T3"/>
                                </a:cxn>
                              </a:cxnLst>
                              <a:rect l="0" t="0" r="r" b="b"/>
                              <a:pathLst>
                                <a:path w="7718" h="1073">
                                  <a:moveTo>
                                    <a:pt x="4319" y="0"/>
                                  </a:moveTo>
                                  <a:lnTo>
                                    <a:pt x="7717" y="0"/>
                                  </a:lnTo>
                                </a:path>
                              </a:pathLst>
                            </a:custGeom>
                            <a:noFill/>
                            <a:ln w="9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1"/>
                          <wps:cNvSpPr>
                            <a:spLocks/>
                          </wps:cNvSpPr>
                          <wps:spPr bwMode="auto">
                            <a:xfrm>
                              <a:off x="146" y="1157"/>
                              <a:ext cx="7718" cy="1073"/>
                            </a:xfrm>
                            <a:custGeom>
                              <a:avLst/>
                              <a:gdLst>
                                <a:gd name="T0" fmla="*/ 0 w 7718"/>
                                <a:gd name="T1" fmla="*/ 1072 h 1073"/>
                                <a:gd name="T2" fmla="*/ 3615 w 7718"/>
                                <a:gd name="T3" fmla="*/ 1072 h 1073"/>
                              </a:gdLst>
                              <a:ahLst/>
                              <a:cxnLst>
                                <a:cxn ang="0">
                                  <a:pos x="T0" y="T1"/>
                                </a:cxn>
                                <a:cxn ang="0">
                                  <a:pos x="T2" y="T3"/>
                                </a:cxn>
                              </a:cxnLst>
                              <a:rect l="0" t="0" r="r" b="b"/>
                              <a:pathLst>
                                <a:path w="7718" h="1073">
                                  <a:moveTo>
                                    <a:pt x="0" y="1072"/>
                                  </a:moveTo>
                                  <a:lnTo>
                                    <a:pt x="3615" y="1072"/>
                                  </a:lnTo>
                                </a:path>
                              </a:pathLst>
                            </a:custGeom>
                            <a:noFill/>
                            <a:ln w="9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 name="Freeform 22"/>
                        <wps:cNvSpPr>
                          <a:spLocks/>
                        </wps:cNvSpPr>
                        <wps:spPr bwMode="auto">
                          <a:xfrm>
                            <a:off x="9" y="9"/>
                            <a:ext cx="8976" cy="3058"/>
                          </a:xfrm>
                          <a:custGeom>
                            <a:avLst/>
                            <a:gdLst>
                              <a:gd name="T0" fmla="*/ 0 w 8976"/>
                              <a:gd name="T1" fmla="*/ 0 h 3058"/>
                              <a:gd name="T2" fmla="*/ 8975 w 8976"/>
                              <a:gd name="T3" fmla="*/ 0 h 3058"/>
                              <a:gd name="T4" fmla="*/ 8975 w 8976"/>
                              <a:gd name="T5" fmla="*/ 3057 h 3058"/>
                              <a:gd name="T6" fmla="*/ 0 w 8976"/>
                              <a:gd name="T7" fmla="*/ 3057 h 3058"/>
                              <a:gd name="T8" fmla="*/ 0 w 8976"/>
                              <a:gd name="T9" fmla="*/ 0 h 3058"/>
                            </a:gdLst>
                            <a:ahLst/>
                            <a:cxnLst>
                              <a:cxn ang="0">
                                <a:pos x="T0" y="T1"/>
                              </a:cxn>
                              <a:cxn ang="0">
                                <a:pos x="T2" y="T3"/>
                              </a:cxn>
                              <a:cxn ang="0">
                                <a:pos x="T4" y="T5"/>
                              </a:cxn>
                              <a:cxn ang="0">
                                <a:pos x="T6" y="T7"/>
                              </a:cxn>
                              <a:cxn ang="0">
                                <a:pos x="T8" y="T9"/>
                              </a:cxn>
                            </a:cxnLst>
                            <a:rect l="0" t="0" r="r" b="b"/>
                            <a:pathLst>
                              <a:path w="8976" h="3058">
                                <a:moveTo>
                                  <a:pt x="0" y="0"/>
                                </a:moveTo>
                                <a:lnTo>
                                  <a:pt x="8975" y="0"/>
                                </a:lnTo>
                                <a:lnTo>
                                  <a:pt x="8975" y="3057"/>
                                </a:lnTo>
                                <a:lnTo>
                                  <a:pt x="0" y="305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23"/>
                        <wps:cNvSpPr txBox="1">
                          <a:spLocks noChangeArrowheads="1"/>
                        </wps:cNvSpPr>
                        <wps:spPr bwMode="auto">
                          <a:xfrm>
                            <a:off x="146" y="154"/>
                            <a:ext cx="126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03E6A" w14:textId="77777777" w:rsidR="00723F00" w:rsidRDefault="00723F00">
                              <w:pPr>
                                <w:pStyle w:val="BodyText"/>
                                <w:kinsoku w:val="0"/>
                                <w:overflowPunct w:val="0"/>
                                <w:spacing w:line="221" w:lineRule="exact"/>
                                <w:rPr>
                                  <w:b/>
                                  <w:bCs/>
                                </w:rPr>
                              </w:pPr>
                              <w:r>
                                <w:rPr>
                                  <w:b/>
                                  <w:bCs/>
                                </w:rPr>
                                <w:t>CONSULTANT</w:t>
                              </w:r>
                            </w:p>
                          </w:txbxContent>
                        </wps:txbx>
                        <wps:bodyPr rot="0" vert="horz" wrap="square" lIns="0" tIns="0" rIns="0" bIns="0" anchor="t" anchorCtr="0" upright="1">
                          <a:noAutofit/>
                        </wps:bodyPr>
                      </wps:wsp>
                      <wps:wsp>
                        <wps:cNvPr id="11" name="Text Box 24"/>
                        <wps:cNvSpPr txBox="1">
                          <a:spLocks noChangeArrowheads="1"/>
                        </wps:cNvSpPr>
                        <wps:spPr bwMode="auto">
                          <a:xfrm>
                            <a:off x="146" y="1229"/>
                            <a:ext cx="55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B34A0" w14:textId="77777777" w:rsidR="00723F00" w:rsidRDefault="00723F00">
                              <w:pPr>
                                <w:pStyle w:val="BodyText"/>
                                <w:kinsoku w:val="0"/>
                                <w:overflowPunct w:val="0"/>
                                <w:spacing w:line="221" w:lineRule="exact"/>
                              </w:pPr>
                              <w:r>
                                <w:t>Name</w:t>
                              </w:r>
                            </w:p>
                          </w:txbxContent>
                        </wps:txbx>
                        <wps:bodyPr rot="0" vert="horz" wrap="square" lIns="0" tIns="0" rIns="0" bIns="0" anchor="t" anchorCtr="0" upright="1">
                          <a:noAutofit/>
                        </wps:bodyPr>
                      </wps:wsp>
                      <wps:wsp>
                        <wps:cNvPr id="12" name="Text Box 25"/>
                        <wps:cNvSpPr txBox="1">
                          <a:spLocks noChangeArrowheads="1"/>
                        </wps:cNvSpPr>
                        <wps:spPr bwMode="auto">
                          <a:xfrm>
                            <a:off x="4466" y="1229"/>
                            <a:ext cx="41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4F225" w14:textId="77777777" w:rsidR="00723F00" w:rsidRDefault="00723F00">
                              <w:pPr>
                                <w:pStyle w:val="BodyText"/>
                                <w:kinsoku w:val="0"/>
                                <w:overflowPunct w:val="0"/>
                                <w:spacing w:line="221" w:lineRule="exact"/>
                              </w:pPr>
                              <w:r>
                                <w:t>Title</w:t>
                              </w:r>
                            </w:p>
                          </w:txbxContent>
                        </wps:txbx>
                        <wps:bodyPr rot="0" vert="horz" wrap="square" lIns="0" tIns="0" rIns="0" bIns="0" anchor="t" anchorCtr="0" upright="1">
                          <a:noAutofit/>
                        </wps:bodyPr>
                      </wps:wsp>
                      <wps:wsp>
                        <wps:cNvPr id="13" name="Text Box 26"/>
                        <wps:cNvSpPr txBox="1">
                          <a:spLocks noChangeArrowheads="1"/>
                        </wps:cNvSpPr>
                        <wps:spPr bwMode="auto">
                          <a:xfrm>
                            <a:off x="146" y="2302"/>
                            <a:ext cx="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61AE0" w14:textId="77777777" w:rsidR="00723F00" w:rsidRDefault="00723F00">
                              <w:pPr>
                                <w:pStyle w:val="BodyText"/>
                                <w:kinsoku w:val="0"/>
                                <w:overflowPunct w:val="0"/>
                                <w:spacing w:line="221" w:lineRule="exact"/>
                              </w:pPr>
                              <w:r>
                                <w:t>Signature</w:t>
                              </w:r>
                            </w:p>
                          </w:txbxContent>
                        </wps:txbx>
                        <wps:bodyPr rot="0" vert="horz" wrap="square" lIns="0" tIns="0" rIns="0" bIns="0" anchor="t" anchorCtr="0" upright="1">
                          <a:noAutofit/>
                        </wps:bodyPr>
                      </wps:wsp>
                    </wpg:wgp>
                  </a:graphicData>
                </a:graphic>
              </wp:inline>
            </w:drawing>
          </mc:Choice>
          <mc:Fallback>
            <w:pict>
              <v:group w14:anchorId="31BDD732" id="Group 17" o:spid="_x0000_s1036" style="width:449.75pt;height:153.85pt;mso-position-horizontal-relative:char;mso-position-vertical-relative:line" coordsize="8995,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">
                <v:group id="Group 18" o:spid="_x0000_s1037" style="position:absolute;left:146;top:1157;width:7718;height:1073" coordorigin="146,1157" coordsize="7718,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9" o:spid="_x0000_s1038" style="position:absolute;left:146;top:1157;width:7718;height:1073;visibility:visible;mso-wrap-style:square;v-text-anchor:top" coordsize="7718,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" path="m,l3615,e" filled="f" strokeweight=".25264mm">
                    <v:path arrowok="t" o:connecttype="custom" o:connectlocs="0,0;3615,0" o:connectangles="0,0"/>
                  </v:shape>
                  <v:shape id="Freeform 20" o:spid="_x0000_s1039" style="position:absolute;left:146;top:1157;width:7718;height:1073;visibility:visible;mso-wrap-style:square;v-text-anchor:top" coordsize="7718,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" path="m4319,l7717,e" filled="f" strokeweight=".25264mm">
                    <v:path arrowok="t" o:connecttype="custom" o:connectlocs="4319,0;7717,0" o:connectangles="0,0"/>
                  </v:shape>
                  <v:shape id="Freeform 21" o:spid="_x0000_s1040" style="position:absolute;left:146;top:1157;width:7718;height:1073;visibility:visible;mso-wrap-style:square;v-text-anchor:top" coordsize="7718,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" path="m,1072r3615,e" filled="f" strokeweight=".25264mm">
                    <v:path arrowok="t" o:connecttype="custom" o:connectlocs="0,1072;3615,1072" o:connectangles="0,0"/>
                  </v:shape>
                </v:group>
                <v:shape id="Freeform 22" o:spid="_x0000_s1041" style="position:absolute;left:9;top:9;width:8976;height:3058;visibility:visible;mso-wrap-style:square;v-text-anchor:top" coordsize="8976,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" path="m,l8975,r,3057l,3057,,xe" filled="f" strokeweight=".96pt">
                  <v:path arrowok="t" o:connecttype="custom" o:connectlocs="0,0;8975,0;8975,3057;0,3057;0,0" o:connectangles="0,0,0,0,0"/>
                </v:shape>
                <v:shape id="Text Box 23" o:spid="_x0000_s1042" type="#_x0000_t202" style="position:absolute;left:146;top:154;width:126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5303E6A" w14:textId="77777777" w:rsidR="00723F00" w:rsidRDefault="00723F00">
                        <w:pPr>
                          <w:pStyle w:val="BodyText"/>
                          <w:kinsoku w:val="0"/>
                          <w:overflowPunct w:val="0"/>
                          <w:spacing w:line="221" w:lineRule="exact"/>
                          <w:rPr>
                            <w:b/>
                            <w:bCs/>
                          </w:rPr>
                        </w:pPr>
                        <w:r>
                          <w:rPr>
                            <w:b/>
                            <w:bCs/>
                          </w:rPr>
                          <w:t>CONSULTANT</w:t>
                        </w:r>
                      </w:p>
                    </w:txbxContent>
                  </v:textbox>
                </v:shape>
                <v:shape id="Text Box 24" o:spid="_x0000_s1043" type="#_x0000_t202" style="position:absolute;left:146;top:1229;width:55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97B34A0" w14:textId="77777777" w:rsidR="00723F00" w:rsidRDefault="00723F00">
                        <w:pPr>
                          <w:pStyle w:val="BodyText"/>
                          <w:kinsoku w:val="0"/>
                          <w:overflowPunct w:val="0"/>
                          <w:spacing w:line="221" w:lineRule="exact"/>
                        </w:pPr>
                        <w:r>
                          <w:t>Name</w:t>
                        </w:r>
                      </w:p>
                    </w:txbxContent>
                  </v:textbox>
                </v:shape>
                <v:shape id="Text Box 25" o:spid="_x0000_s1044" type="#_x0000_t202" style="position:absolute;left:4466;top:1229;width:41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4A4F225" w14:textId="77777777" w:rsidR="00723F00" w:rsidRDefault="00723F00">
                        <w:pPr>
                          <w:pStyle w:val="BodyText"/>
                          <w:kinsoku w:val="0"/>
                          <w:overflowPunct w:val="0"/>
                          <w:spacing w:line="221" w:lineRule="exact"/>
                        </w:pPr>
                        <w:r>
                          <w:t>Title</w:t>
                        </w:r>
                      </w:p>
                    </w:txbxContent>
                  </v:textbox>
                </v:shape>
                <v:shape id="Text Box 26" o:spid="_x0000_s1045" type="#_x0000_t202" style="position:absolute;left:146;top:2302;width: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F561AE0" w14:textId="77777777" w:rsidR="00723F00" w:rsidRDefault="00723F00">
                        <w:pPr>
                          <w:pStyle w:val="BodyText"/>
                          <w:kinsoku w:val="0"/>
                          <w:overflowPunct w:val="0"/>
                          <w:spacing w:line="221" w:lineRule="exact"/>
                        </w:pPr>
                        <w:r>
                          <w:t>Signature</w:t>
                        </w:r>
                      </w:p>
                    </w:txbxContent>
                  </v:textbox>
                </v:shape>
                <w10:anchorlock/>
              </v:group>
            </w:pict>
          </mc:Fallback>
        </mc:AlternateContent>
      </w:r>
    </w:p>
    <w:sectPr w:rsidR="00723F00" w:rsidSect="00947B5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008" w:left="1440" w:header="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20F7" w14:textId="77777777" w:rsidR="00ED4274" w:rsidRDefault="00ED4274">
      <w:r>
        <w:separator/>
      </w:r>
    </w:p>
  </w:endnote>
  <w:endnote w:type="continuationSeparator" w:id="0">
    <w:p w14:paraId="7205625D" w14:textId="77777777" w:rsidR="00ED4274" w:rsidRDefault="00ED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E121" w14:textId="77777777" w:rsidR="004F0C32" w:rsidRDefault="004F0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3E19" w14:textId="77777777" w:rsidR="00723F00" w:rsidRDefault="0039777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5D24956" wp14:editId="5F5441A1">
              <wp:simplePos x="0" y="0"/>
              <wp:positionH relativeFrom="page">
                <wp:posOffset>3686175</wp:posOffset>
              </wp:positionH>
              <wp:positionV relativeFrom="page">
                <wp:posOffset>9445625</wp:posOffset>
              </wp:positionV>
              <wp:extent cx="4413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65382" w14:textId="77777777" w:rsidR="00723F00" w:rsidRDefault="00723F00">
                          <w:pPr>
                            <w:pStyle w:val="BodyText"/>
                            <w:kinsoku w:val="0"/>
                            <w:overflowPunct w:val="0"/>
                            <w:spacing w:line="245" w:lineRule="exact"/>
                            <w:ind w:left="20"/>
                          </w:pPr>
                          <w:r>
                            <w:t>Page</w:t>
                          </w:r>
                          <w:r>
                            <w:rPr>
                              <w:spacing w:val="-2"/>
                            </w:rPr>
                            <w:t xml:space="preserve"> </w:t>
                          </w:r>
                          <w:r>
                            <w:fldChar w:fldCharType="begin"/>
                          </w:r>
                          <w:r>
                            <w:instrText xml:space="preserve"> PAGE </w:instrText>
                          </w:r>
                          <w:r>
                            <w:fldChar w:fldCharType="separate"/>
                          </w:r>
                          <w:r w:rsidR="00B5734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24956" id="_x0000_t202" coordsize="21600,21600" o:spt="202" path="m,l,21600r21600,l21600,xe">
              <v:stroke joinstyle="miter"/>
              <v:path gradientshapeok="t" o:connecttype="rect"/>
            </v:shapetype>
            <v:shape id="Text Box 1" o:spid="_x0000_s1046" type="#_x0000_t202" style="position:absolute;margin-left:290.25pt;margin-top:743.75pt;width:34.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" o:allowincell="f" filled="f" stroked="f">
              <v:textbox inset="0,0,0,0">
                <w:txbxContent>
                  <w:p w14:paraId="5F165382" w14:textId="77777777" w:rsidR="00723F00" w:rsidRDefault="00723F00">
                    <w:pPr>
                      <w:pStyle w:val="BodyText"/>
                      <w:kinsoku w:val="0"/>
                      <w:overflowPunct w:val="0"/>
                      <w:spacing w:line="245" w:lineRule="exact"/>
                      <w:ind w:left="20"/>
                    </w:pPr>
                    <w:r>
                      <w:t>Page</w:t>
                    </w:r>
                    <w:r>
                      <w:rPr>
                        <w:spacing w:val="-2"/>
                      </w:rPr>
                      <w:t xml:space="preserve"> </w:t>
                    </w:r>
                    <w:r>
                      <w:fldChar w:fldCharType="begin"/>
                    </w:r>
                    <w:r>
                      <w:instrText xml:space="preserve"> PAGE </w:instrText>
                    </w:r>
                    <w:r>
                      <w:fldChar w:fldCharType="separate"/>
                    </w:r>
                    <w:r w:rsidR="00B5734E">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D5DC" w14:textId="77777777" w:rsidR="004F0C32" w:rsidRDefault="004F0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E3AA" w14:textId="77777777" w:rsidR="00ED4274" w:rsidRDefault="00ED4274">
      <w:r>
        <w:separator/>
      </w:r>
    </w:p>
  </w:footnote>
  <w:footnote w:type="continuationSeparator" w:id="0">
    <w:p w14:paraId="5FA2A510" w14:textId="77777777" w:rsidR="00ED4274" w:rsidRDefault="00ED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4386" w14:textId="77777777" w:rsidR="004F0C32" w:rsidRDefault="00C045FA">
    <w:pPr>
      <w:pStyle w:val="Header"/>
    </w:pPr>
    <w:r>
      <w:rPr>
        <w:noProof/>
      </w:rPr>
      <w:pict w14:anchorId="58983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991830" o:spid="_x0000_s2051" type="#_x0000_t136" style="position:absolute;margin-left:0;margin-top:0;width:422.1pt;height:253.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22C7" w14:textId="77777777" w:rsidR="004F0C32" w:rsidRDefault="00C045FA">
    <w:pPr>
      <w:pStyle w:val="Header"/>
    </w:pPr>
    <w:r>
      <w:rPr>
        <w:noProof/>
      </w:rPr>
      <w:pict w14:anchorId="61B34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991831" o:spid="_x0000_s2052" type="#_x0000_t136" style="position:absolute;margin-left:0;margin-top:0;width:422.1pt;height:253.2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9705" w14:textId="77777777" w:rsidR="004F0C32" w:rsidRDefault="00C045FA">
    <w:pPr>
      <w:pStyle w:val="Header"/>
    </w:pPr>
    <w:r>
      <w:rPr>
        <w:noProof/>
      </w:rPr>
      <w:pict w14:anchorId="3E66B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991829" o:spid="_x0000_s2050" type="#_x0000_t136" style="position:absolute;margin-left:0;margin-top:0;width:422.1pt;height:253.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5AEB"/>
    <w:multiLevelType w:val="hybridMultilevel"/>
    <w:tmpl w:val="385454D6"/>
    <w:lvl w:ilvl="0" w:tplc="8246372E">
      <w:numFmt w:val="bullet"/>
      <w:lvlText w:val="•"/>
      <w:lvlJc w:val="left"/>
      <w:pPr>
        <w:ind w:left="1440" w:hanging="72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F47E70"/>
    <w:multiLevelType w:val="hybridMultilevel"/>
    <w:tmpl w:val="AA9C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881180">
    <w:abstractNumId w:val="1"/>
  </w:num>
  <w:num w:numId="2" w16cid:durableId="48486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4E"/>
    <w:rsid w:val="00072F94"/>
    <w:rsid w:val="002207A1"/>
    <w:rsid w:val="00397772"/>
    <w:rsid w:val="003A13E4"/>
    <w:rsid w:val="0042032B"/>
    <w:rsid w:val="004D60BC"/>
    <w:rsid w:val="004F0C32"/>
    <w:rsid w:val="005A692E"/>
    <w:rsid w:val="00692950"/>
    <w:rsid w:val="00723F00"/>
    <w:rsid w:val="0083350B"/>
    <w:rsid w:val="00947B5F"/>
    <w:rsid w:val="00B5734E"/>
    <w:rsid w:val="00C045FA"/>
    <w:rsid w:val="00E13761"/>
    <w:rsid w:val="00ED4274"/>
    <w:rsid w:val="00FC2F5A"/>
    <w:rsid w:val="00FF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0459F88"/>
  <w14:defaultImageDpi w14:val="0"/>
  <w15:docId w15:val="{EAA664E2-2DCC-4811-B665-848612DC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cs="Calibri"/>
    </w:rPr>
  </w:style>
  <w:style w:type="paragraph" w:styleId="Title">
    <w:name w:val="Title"/>
    <w:basedOn w:val="Normal"/>
    <w:next w:val="Normal"/>
    <w:link w:val="TitleChar"/>
    <w:uiPriority w:val="1"/>
    <w:qFormat/>
    <w:pPr>
      <w:spacing w:before="44"/>
      <w:ind w:left="1265" w:right="1204"/>
      <w:jc w:val="center"/>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customStyle="1" w:styleId="Default">
    <w:name w:val="Default"/>
    <w:rsid w:val="00FC2F5A"/>
    <w:pPr>
      <w:widowControl w:val="0"/>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4F0C32"/>
    <w:pPr>
      <w:tabs>
        <w:tab w:val="center" w:pos="4680"/>
        <w:tab w:val="right" w:pos="9360"/>
      </w:tabs>
    </w:pPr>
  </w:style>
  <w:style w:type="character" w:customStyle="1" w:styleId="HeaderChar">
    <w:name w:val="Header Char"/>
    <w:basedOn w:val="DefaultParagraphFont"/>
    <w:link w:val="Header"/>
    <w:uiPriority w:val="99"/>
    <w:rsid w:val="004F0C32"/>
    <w:rPr>
      <w:rFonts w:ascii="Calibri" w:hAnsi="Calibri" w:cs="Calibri"/>
    </w:rPr>
  </w:style>
  <w:style w:type="paragraph" w:styleId="Footer">
    <w:name w:val="footer"/>
    <w:basedOn w:val="Normal"/>
    <w:link w:val="FooterChar"/>
    <w:uiPriority w:val="99"/>
    <w:unhideWhenUsed/>
    <w:rsid w:val="004F0C32"/>
    <w:pPr>
      <w:tabs>
        <w:tab w:val="center" w:pos="4680"/>
        <w:tab w:val="right" w:pos="9360"/>
      </w:tabs>
    </w:pPr>
  </w:style>
  <w:style w:type="character" w:customStyle="1" w:styleId="FooterChar">
    <w:name w:val="Footer Char"/>
    <w:basedOn w:val="DefaultParagraphFont"/>
    <w:link w:val="Footer"/>
    <w:uiPriority w:val="99"/>
    <w:rsid w:val="004F0C3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01693-B495-4586-9C3F-212F7D80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1722</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Independent Contractor - Sample Contract</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 Sample Contract</dc:title>
  <dc:subject/>
  <dc:creator>Anne Randall</dc:creator>
  <cp:keywords/>
  <dc:description/>
  <cp:lastModifiedBy>Mira Ormsby</cp:lastModifiedBy>
  <cp:revision>4</cp:revision>
  <dcterms:created xsi:type="dcterms:W3CDTF">2023-11-17T16:30:00Z</dcterms:created>
  <dcterms:modified xsi:type="dcterms:W3CDTF">2023-11-17T21:16:00Z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Power PDF Create</vt:lpwstr>
  </property>
  <property fmtid="{D5CDD505-2E9C-101B-9397-08002B2CF9AE}" pid="3" name="LFTHINGID">
    <vt:lpwstr>SNDD3ARP0D1N8A</vt:lpwstr>
  </property>
  <property fmtid="{D5CDD505-2E9C-101B-9397-08002B2CF9AE}" pid="4" name="LFORIGNAME">
    <vt:lpwstr>[http][SNDD3ARP0D1N8A][][v][Independent Contractor - Consu] (8).doc</vt:lpwstr>
  </property>
</Properties>
</file>