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631" w:rsidRDefault="00BE4614" w:rsidP="00F87631">
      <w:pPr>
        <w:pStyle w:val="PlainText"/>
        <w:rPr>
          <w:rFonts w:ascii="Arial Black" w:hAnsi="Arial Black"/>
          <w:sz w:val="24"/>
        </w:rPr>
      </w:pPr>
      <w:bookmarkStart w:id="0" w:name="_GoBack"/>
      <w:bookmarkEnd w:id="0"/>
      <w:r>
        <w:rPr>
          <w:noProof/>
        </w:rPr>
        <mc:AlternateContent>
          <mc:Choice Requires="wps">
            <w:drawing>
              <wp:anchor distT="0" distB="0" distL="114300" distR="114300" simplePos="0" relativeHeight="251659776" behindDoc="0" locked="0" layoutInCell="1" allowOverlap="1">
                <wp:simplePos x="0" y="0"/>
                <wp:positionH relativeFrom="column">
                  <wp:posOffset>3633470</wp:posOffset>
                </wp:positionH>
                <wp:positionV relativeFrom="paragraph">
                  <wp:posOffset>33020</wp:posOffset>
                </wp:positionV>
                <wp:extent cx="3440430" cy="53276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0430"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7631" w:rsidRDefault="00F87631" w:rsidP="00DA2F9B">
                            <w:pPr>
                              <w:pStyle w:val="PlainText"/>
                              <w:ind w:firstLine="720"/>
                              <w:rPr>
                                <w:rFonts w:cs="Courier New"/>
                                <w:b/>
                              </w:rPr>
                            </w:pPr>
                            <w:r w:rsidRPr="00F87631">
                              <w:rPr>
                                <w:rFonts w:cs="Courier New"/>
                                <w:b/>
                              </w:rPr>
                              <w:t>O</w:t>
                            </w:r>
                            <w:r>
                              <w:rPr>
                                <w:rFonts w:cs="Courier New"/>
                                <w:b/>
                              </w:rPr>
                              <w:t xml:space="preserve">FF-CAMPUS TUITION PLAN FOR </w:t>
                            </w:r>
                            <w:r w:rsidRPr="00F87631">
                              <w:rPr>
                                <w:rFonts w:cs="Courier New"/>
                                <w:b/>
                              </w:rPr>
                              <w:t>CHILDREN</w:t>
                            </w:r>
                          </w:p>
                          <w:p w:rsidR="00DA2F9B" w:rsidRDefault="00F87631" w:rsidP="00DA2F9B">
                            <w:pPr>
                              <w:pStyle w:val="PlainText"/>
                              <w:ind w:firstLine="720"/>
                              <w:rPr>
                                <w:rFonts w:cs="Courier New"/>
                                <w:color w:val="0000FF"/>
                                <w:sz w:val="16"/>
                                <w:szCs w:val="16"/>
                              </w:rPr>
                            </w:pPr>
                            <w:r w:rsidRPr="00DA2F9B">
                              <w:rPr>
                                <w:rFonts w:cs="Courier New"/>
                                <w:color w:val="0000FF"/>
                                <w:sz w:val="16"/>
                                <w:szCs w:val="16"/>
                              </w:rPr>
                              <w:t xml:space="preserve">(Full-time employees hired prior to June 1, </w:t>
                            </w:r>
                            <w:r w:rsidR="00DA2F9B">
                              <w:rPr>
                                <w:rFonts w:cs="Courier New"/>
                                <w:color w:val="0000FF"/>
                                <w:sz w:val="16"/>
                                <w:szCs w:val="16"/>
                              </w:rPr>
                              <w:t xml:space="preserve">   </w:t>
                            </w:r>
                          </w:p>
                          <w:p w:rsidR="00F87631" w:rsidRPr="00DA2F9B" w:rsidRDefault="00DA2F9B" w:rsidP="00DA2F9B">
                            <w:pPr>
                              <w:pStyle w:val="PlainText"/>
                              <w:ind w:firstLine="720"/>
                              <w:rPr>
                                <w:rFonts w:cs="Courier New"/>
                                <w:b/>
                                <w:sz w:val="16"/>
                                <w:szCs w:val="16"/>
                              </w:rPr>
                            </w:pPr>
                            <w:r>
                              <w:rPr>
                                <w:rFonts w:cs="Courier New"/>
                                <w:color w:val="0000FF"/>
                                <w:sz w:val="16"/>
                                <w:szCs w:val="16"/>
                              </w:rPr>
                              <w:t xml:space="preserve">    </w:t>
                            </w:r>
                            <w:r w:rsidR="00F87631" w:rsidRPr="00DA2F9B">
                              <w:rPr>
                                <w:rFonts w:cs="Courier New"/>
                                <w:color w:val="0000FF"/>
                                <w:sz w:val="16"/>
                                <w:szCs w:val="16"/>
                              </w:rPr>
                              <w:t>1996</w:t>
                            </w:r>
                            <w:r>
                              <w:rPr>
                                <w:rFonts w:cs="Courier New"/>
                                <w:color w:val="0000FF"/>
                                <w:sz w:val="16"/>
                                <w:szCs w:val="16"/>
                              </w:rPr>
                              <w:t xml:space="preserve"> </w:t>
                            </w:r>
                            <w:r w:rsidR="00F87631" w:rsidRPr="00DA2F9B">
                              <w:rPr>
                                <w:rFonts w:cs="Courier New"/>
                                <w:color w:val="0000FF"/>
                                <w:sz w:val="16"/>
                                <w:szCs w:val="16"/>
                              </w:rPr>
                              <w:t>are eligible for this benefit)</w:t>
                            </w:r>
                          </w:p>
                          <w:p w:rsidR="00F87631" w:rsidRPr="00DA2F9B" w:rsidRDefault="00F87631" w:rsidP="00F87631">
                            <w:pPr>
                              <w:rPr>
                                <w:rFonts w:ascii="Courier New" w:hAnsi="Courier New" w:cs="Courier New"/>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6.1pt;margin-top:2.6pt;width:270.9pt;height:4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kfNgwIAAA8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" stroked="f">
                <v:textbox>
                  <w:txbxContent>
                    <w:p w:rsidR="00F87631" w:rsidRDefault="00F87631" w:rsidP="00DA2F9B">
                      <w:pPr>
                        <w:pStyle w:val="PlainText"/>
                        <w:ind w:firstLine="720"/>
                        <w:rPr>
                          <w:rFonts w:cs="Courier New"/>
                          <w:b/>
                        </w:rPr>
                      </w:pPr>
                      <w:r w:rsidRPr="00F87631">
                        <w:rPr>
                          <w:rFonts w:cs="Courier New"/>
                          <w:b/>
                        </w:rPr>
                        <w:t>O</w:t>
                      </w:r>
                      <w:r>
                        <w:rPr>
                          <w:rFonts w:cs="Courier New"/>
                          <w:b/>
                        </w:rPr>
                        <w:t xml:space="preserve">FF-CAMPUS TUITION PLAN FOR </w:t>
                      </w:r>
                      <w:r w:rsidRPr="00F87631">
                        <w:rPr>
                          <w:rFonts w:cs="Courier New"/>
                          <w:b/>
                        </w:rPr>
                        <w:t>CHILDREN</w:t>
                      </w:r>
                    </w:p>
                    <w:p w:rsidR="00DA2F9B" w:rsidRDefault="00F87631" w:rsidP="00DA2F9B">
                      <w:pPr>
                        <w:pStyle w:val="PlainText"/>
                        <w:ind w:firstLine="720"/>
                        <w:rPr>
                          <w:rFonts w:cs="Courier New"/>
                          <w:color w:val="0000FF"/>
                          <w:sz w:val="16"/>
                          <w:szCs w:val="16"/>
                        </w:rPr>
                      </w:pPr>
                      <w:r w:rsidRPr="00DA2F9B">
                        <w:rPr>
                          <w:rFonts w:cs="Courier New"/>
                          <w:color w:val="0000FF"/>
                          <w:sz w:val="16"/>
                          <w:szCs w:val="16"/>
                        </w:rPr>
                        <w:t xml:space="preserve">(Full-time employees hired prior to June 1, </w:t>
                      </w:r>
                      <w:r w:rsidR="00DA2F9B">
                        <w:rPr>
                          <w:rFonts w:cs="Courier New"/>
                          <w:color w:val="0000FF"/>
                          <w:sz w:val="16"/>
                          <w:szCs w:val="16"/>
                        </w:rPr>
                        <w:t xml:space="preserve">   </w:t>
                      </w:r>
                    </w:p>
                    <w:p w:rsidR="00F87631" w:rsidRPr="00DA2F9B" w:rsidRDefault="00DA2F9B" w:rsidP="00DA2F9B">
                      <w:pPr>
                        <w:pStyle w:val="PlainText"/>
                        <w:ind w:firstLine="720"/>
                        <w:rPr>
                          <w:rFonts w:cs="Courier New"/>
                          <w:b/>
                          <w:sz w:val="16"/>
                          <w:szCs w:val="16"/>
                        </w:rPr>
                      </w:pPr>
                      <w:r>
                        <w:rPr>
                          <w:rFonts w:cs="Courier New"/>
                          <w:color w:val="0000FF"/>
                          <w:sz w:val="16"/>
                          <w:szCs w:val="16"/>
                        </w:rPr>
                        <w:t xml:space="preserve">    </w:t>
                      </w:r>
                      <w:r w:rsidR="00F87631" w:rsidRPr="00DA2F9B">
                        <w:rPr>
                          <w:rFonts w:cs="Courier New"/>
                          <w:color w:val="0000FF"/>
                          <w:sz w:val="16"/>
                          <w:szCs w:val="16"/>
                        </w:rPr>
                        <w:t>1996</w:t>
                      </w:r>
                      <w:r>
                        <w:rPr>
                          <w:rFonts w:cs="Courier New"/>
                          <w:color w:val="0000FF"/>
                          <w:sz w:val="16"/>
                          <w:szCs w:val="16"/>
                        </w:rPr>
                        <w:t xml:space="preserve"> </w:t>
                      </w:r>
                      <w:r w:rsidR="00F87631" w:rsidRPr="00DA2F9B">
                        <w:rPr>
                          <w:rFonts w:cs="Courier New"/>
                          <w:color w:val="0000FF"/>
                          <w:sz w:val="16"/>
                          <w:szCs w:val="16"/>
                        </w:rPr>
                        <w:t>are eligible for this benefit)</w:t>
                      </w:r>
                    </w:p>
                    <w:p w:rsidR="00F87631" w:rsidRPr="00DA2F9B" w:rsidRDefault="00F87631" w:rsidP="00F87631">
                      <w:pPr>
                        <w:rPr>
                          <w:rFonts w:ascii="Courier New" w:hAnsi="Courier New" w:cs="Courier New"/>
                          <w:sz w:val="16"/>
                          <w:szCs w:val="16"/>
                        </w:rPr>
                      </w:pPr>
                    </w:p>
                  </w:txbxContent>
                </v:textbox>
              </v:shape>
            </w:pict>
          </mc:Fallback>
        </mc:AlternateContent>
      </w:r>
      <w:r>
        <w:rPr>
          <w:rFonts w:ascii="Arial Black" w:hAnsi="Arial Black"/>
          <w:noProof/>
          <w:sz w:val="24"/>
        </w:rPr>
        <w:drawing>
          <wp:inline distT="0" distB="0" distL="0" distR="0">
            <wp:extent cx="1592580" cy="640080"/>
            <wp:effectExtent l="0" t="0" r="0" b="0"/>
            <wp:docPr id="1" name="Picture 1" descr="_CU_Horiz_Blk2_Tag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CU_Horiz_Blk2_Tag_S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2580" cy="640080"/>
                    </a:xfrm>
                    <a:prstGeom prst="rect">
                      <a:avLst/>
                    </a:prstGeom>
                    <a:noFill/>
                    <a:ln>
                      <a:noFill/>
                    </a:ln>
                  </pic:spPr>
                </pic:pic>
              </a:graphicData>
            </a:graphic>
          </wp:inline>
        </w:drawing>
      </w:r>
      <w:r w:rsidR="001020D3">
        <w:rPr>
          <w:rFonts w:ascii="Arial Black" w:hAnsi="Arial Black"/>
          <w:sz w:val="24"/>
        </w:rPr>
        <w:t xml:space="preserve">         </w:t>
      </w:r>
      <w:r w:rsidR="009F5F1C">
        <w:rPr>
          <w:rFonts w:ascii="Arial Black" w:hAnsi="Arial Black"/>
          <w:sz w:val="24"/>
        </w:rPr>
        <w:t xml:space="preserve">            </w:t>
      </w:r>
    </w:p>
    <w:p w:rsidR="001020D3" w:rsidRPr="009F5F1C" w:rsidRDefault="009F5F1C" w:rsidP="00F87631">
      <w:pPr>
        <w:pStyle w:val="PlainText"/>
        <w:jc w:val="center"/>
        <w:rPr>
          <w:rFonts w:ascii="Arial Black" w:hAnsi="Arial Black"/>
          <w:b/>
          <w:sz w:val="16"/>
          <w:szCs w:val="16"/>
          <w:bdr w:val="single" w:sz="12" w:space="0" w:color="auto"/>
          <w:shd w:val="pct20" w:color="auto" w:fill="FFFFFF"/>
        </w:rPr>
      </w:pPr>
      <w:r>
        <w:rPr>
          <w:rFonts w:ascii="Arial Black" w:hAnsi="Arial Black"/>
          <w:sz w:val="24"/>
        </w:rPr>
        <w:t xml:space="preserve">     </w:t>
      </w:r>
      <w:r w:rsidR="00F87631">
        <w:rPr>
          <w:b/>
        </w:rPr>
        <w:t xml:space="preserve"> </w:t>
      </w:r>
    </w:p>
    <w:p w:rsidR="00810EF6" w:rsidRDefault="00F87631">
      <w:pPr>
        <w:pStyle w:val="PlainText"/>
        <w:rPr>
          <w:rFonts w:ascii="Times New Roman" w:hAnsi="Times New Roman"/>
          <w:sz w:val="16"/>
        </w:rPr>
      </w:pPr>
      <w:r>
        <w:rPr>
          <w:rFonts w:cs="Courier New"/>
          <w:color w:val="0000FF"/>
        </w:rPr>
        <w:t xml:space="preserve"> </w:t>
      </w:r>
    </w:p>
    <w:p w:rsidR="00810EF6" w:rsidRPr="00DA2F9B" w:rsidRDefault="00810EF6">
      <w:pPr>
        <w:pStyle w:val="PlainText"/>
        <w:jc w:val="center"/>
        <w:rPr>
          <w:rFonts w:ascii="Verdana" w:hAnsi="Verdana" w:cs="Courier New"/>
          <w:b/>
        </w:rPr>
      </w:pPr>
      <w:r w:rsidRPr="00DA2F9B">
        <w:rPr>
          <w:rFonts w:ascii="Verdana" w:hAnsi="Verdana" w:cs="Courier New"/>
          <w:b/>
        </w:rPr>
        <w:t>To be completed by eligible faculty or staff member (a copy of the itemized bill must be attached.)</w:t>
      </w:r>
    </w:p>
    <w:p w:rsidR="00810EF6" w:rsidRPr="00DA2F9B" w:rsidRDefault="00810EF6">
      <w:pPr>
        <w:pStyle w:val="PlainText"/>
        <w:jc w:val="center"/>
        <w:rPr>
          <w:rFonts w:ascii="Verdana" w:hAnsi="Verdana"/>
          <w:b/>
          <w:sz w:val="16"/>
        </w:rPr>
      </w:pPr>
    </w:p>
    <w:p w:rsidR="00810EF6" w:rsidRPr="00DA2F9B" w:rsidRDefault="00440078">
      <w:pPr>
        <w:pStyle w:val="PlainText"/>
        <w:rPr>
          <w:rFonts w:ascii="Verdana" w:hAnsi="Verdana" w:cs="Courier New"/>
        </w:rPr>
      </w:pPr>
      <w:r w:rsidRPr="00DA2F9B">
        <w:rPr>
          <w:rFonts w:ascii="Verdana" w:hAnsi="Verdana" w:cs="Courier New"/>
        </w:rPr>
        <w:t>Employee</w:t>
      </w:r>
      <w:r w:rsidR="00810EF6" w:rsidRPr="00DA2F9B">
        <w:rPr>
          <w:rFonts w:ascii="Verdana" w:hAnsi="Verdana" w:cs="Courier New"/>
        </w:rPr>
        <w:t xml:space="preserve"> </w:t>
      </w:r>
      <w:r w:rsidR="00810EF6" w:rsidRPr="00DA2F9B">
        <w:rPr>
          <w:rFonts w:ascii="Verdana" w:hAnsi="Verdana" w:cs="Courier New"/>
          <w:b/>
          <w:u w:val="single"/>
        </w:rPr>
        <w:t>___________________</w:t>
      </w:r>
      <w:r w:rsidR="00DA2F9B">
        <w:rPr>
          <w:rFonts w:ascii="Verdana" w:hAnsi="Verdana" w:cs="Courier New"/>
          <w:b/>
          <w:u w:val="single"/>
        </w:rPr>
        <w:t>___</w:t>
      </w:r>
      <w:r w:rsidRPr="00DA2F9B">
        <w:rPr>
          <w:rFonts w:ascii="Verdana" w:hAnsi="Verdana" w:cs="Courier New"/>
        </w:rPr>
        <w:t xml:space="preserve"> Department</w:t>
      </w:r>
      <w:r w:rsidR="00DA2F9B">
        <w:rPr>
          <w:rFonts w:ascii="Verdana" w:hAnsi="Verdana" w:cs="Courier New"/>
        </w:rPr>
        <w:t xml:space="preserve"> </w:t>
      </w:r>
      <w:r w:rsidR="00810EF6" w:rsidRPr="00DA2F9B">
        <w:rPr>
          <w:rFonts w:ascii="Verdana" w:hAnsi="Verdana" w:cs="Courier New"/>
          <w:b/>
          <w:u w:val="single"/>
        </w:rPr>
        <w:t>___________________</w:t>
      </w:r>
      <w:r w:rsidR="00DA2F9B">
        <w:rPr>
          <w:rFonts w:ascii="Verdana" w:hAnsi="Verdana" w:cs="Courier New"/>
        </w:rPr>
        <w:t xml:space="preserve"> Faculty or Staff? </w:t>
      </w:r>
      <w:r w:rsidR="00DA2F9B" w:rsidRPr="00DA2F9B">
        <w:rPr>
          <w:rFonts w:ascii="Verdana" w:hAnsi="Verdana" w:cs="Courier New"/>
          <w:b/>
          <w:u w:val="single"/>
        </w:rPr>
        <w:t>_____</w:t>
      </w:r>
    </w:p>
    <w:p w:rsidR="00B2791F" w:rsidRDefault="00B2791F">
      <w:pPr>
        <w:pStyle w:val="PlainText"/>
        <w:rPr>
          <w:rFonts w:ascii="Verdana" w:hAnsi="Verdana" w:cs="Courier New"/>
        </w:rPr>
      </w:pPr>
    </w:p>
    <w:p w:rsidR="00810EF6" w:rsidRDefault="00810EF6">
      <w:pPr>
        <w:pStyle w:val="PlainText"/>
        <w:rPr>
          <w:rFonts w:ascii="Verdana" w:hAnsi="Verdana" w:cs="Courier New"/>
        </w:rPr>
      </w:pPr>
      <w:r w:rsidRPr="00DA2F9B">
        <w:rPr>
          <w:rFonts w:ascii="Verdana" w:hAnsi="Verdana" w:cs="Courier New"/>
        </w:rPr>
        <w:t xml:space="preserve">Name of student </w:t>
      </w:r>
      <w:r w:rsidRPr="00DA2F9B">
        <w:rPr>
          <w:rFonts w:ascii="Verdana" w:hAnsi="Verdana" w:cs="Courier New"/>
          <w:b/>
          <w:u w:val="single"/>
        </w:rPr>
        <w:t>__________________________</w:t>
      </w:r>
      <w:r w:rsidR="00B2791F">
        <w:rPr>
          <w:rFonts w:ascii="Verdana" w:hAnsi="Verdana" w:cs="Courier New"/>
          <w:b/>
        </w:rPr>
        <w:t xml:space="preserve"> </w:t>
      </w:r>
      <w:r w:rsidR="00B2791F" w:rsidRPr="00B2791F">
        <w:rPr>
          <w:rFonts w:ascii="Verdana" w:hAnsi="Verdana" w:cs="Courier New"/>
        </w:rPr>
        <w:t>S</w:t>
      </w:r>
      <w:r w:rsidRPr="00B2791F">
        <w:rPr>
          <w:rFonts w:ascii="Verdana" w:hAnsi="Verdana" w:cs="Courier New"/>
        </w:rPr>
        <w:t>t</w:t>
      </w:r>
      <w:r w:rsidRPr="00DA2F9B">
        <w:rPr>
          <w:rFonts w:ascii="Verdana" w:hAnsi="Verdana" w:cs="Courier New"/>
        </w:rPr>
        <w:t xml:space="preserve">udent date of birth </w:t>
      </w:r>
      <w:r w:rsidRPr="00DA2F9B">
        <w:rPr>
          <w:rFonts w:ascii="Verdana" w:hAnsi="Verdana" w:cs="Courier New"/>
          <w:b/>
          <w:u w:val="single"/>
        </w:rPr>
        <w:t>_______</w:t>
      </w:r>
      <w:r w:rsidR="00440078" w:rsidRPr="00DA2F9B">
        <w:rPr>
          <w:rFonts w:ascii="Verdana" w:hAnsi="Verdana" w:cs="Courier New"/>
          <w:b/>
          <w:u w:val="single"/>
        </w:rPr>
        <w:t xml:space="preserve">          </w:t>
      </w:r>
      <w:r w:rsidR="00440078" w:rsidRPr="00DA2F9B">
        <w:rPr>
          <w:rFonts w:ascii="Verdana" w:hAnsi="Verdana" w:cs="Courier New"/>
        </w:rPr>
        <w:t xml:space="preserve">   </w:t>
      </w:r>
    </w:p>
    <w:p w:rsidR="00B2791F" w:rsidRPr="00DA2F9B" w:rsidRDefault="00B2791F">
      <w:pPr>
        <w:pStyle w:val="PlainText"/>
        <w:rPr>
          <w:rFonts w:ascii="Verdana" w:hAnsi="Verdana" w:cs="Courier New"/>
        </w:rPr>
      </w:pPr>
    </w:p>
    <w:p w:rsidR="00810EF6" w:rsidRDefault="00810EF6">
      <w:pPr>
        <w:pStyle w:val="PlainText"/>
        <w:rPr>
          <w:rFonts w:ascii="Verdana" w:hAnsi="Verdana" w:cs="Courier New"/>
          <w:b/>
          <w:u w:val="single"/>
        </w:rPr>
      </w:pPr>
      <w:r w:rsidRPr="00DA2F9B">
        <w:rPr>
          <w:rFonts w:ascii="Verdana" w:hAnsi="Verdana" w:cs="Courier New"/>
        </w:rPr>
        <w:t>College name and address</w:t>
      </w:r>
      <w:r w:rsidR="007F26C5" w:rsidRPr="00DA2F9B">
        <w:rPr>
          <w:rFonts w:ascii="Verdana" w:hAnsi="Verdana" w:cs="Courier New"/>
        </w:rPr>
        <w:t xml:space="preserve"> for billing</w:t>
      </w:r>
      <w:r w:rsidR="00B2791F">
        <w:rPr>
          <w:rFonts w:ascii="Verdana" w:hAnsi="Verdana" w:cs="Courier New"/>
        </w:rPr>
        <w:t>:</w:t>
      </w:r>
      <w:r w:rsidRPr="00DA2F9B">
        <w:rPr>
          <w:rFonts w:ascii="Verdana" w:hAnsi="Verdana" w:cs="Courier New"/>
          <w:b/>
          <w:u w:val="single"/>
        </w:rPr>
        <w:t>__________________________________________________</w:t>
      </w:r>
    </w:p>
    <w:p w:rsidR="00DA2F9B" w:rsidRPr="00DA2F9B" w:rsidRDefault="00DA2F9B">
      <w:pPr>
        <w:pStyle w:val="PlainText"/>
        <w:rPr>
          <w:rFonts w:ascii="Verdana" w:hAnsi="Verdana" w:cs="Courier New"/>
          <w:b/>
        </w:rPr>
      </w:pPr>
    </w:p>
    <w:p w:rsidR="00810EF6" w:rsidRPr="00DA2F9B" w:rsidRDefault="00DA2F9B">
      <w:pPr>
        <w:pStyle w:val="PlainText"/>
        <w:ind w:firstLine="720"/>
        <w:rPr>
          <w:rFonts w:ascii="Verdana" w:hAnsi="Verdana" w:cs="Courier New"/>
          <w:sz w:val="24"/>
        </w:rPr>
      </w:pPr>
      <w:r>
        <w:rPr>
          <w:rFonts w:ascii="Verdana" w:hAnsi="Verdana" w:cs="Courier New"/>
        </w:rPr>
        <w:t>Se</w:t>
      </w:r>
      <w:r w:rsidR="00810EF6" w:rsidRPr="00DA2F9B">
        <w:rPr>
          <w:rFonts w:ascii="Verdana" w:hAnsi="Verdana" w:cs="Courier New"/>
        </w:rPr>
        <w:t xml:space="preserve">mester:    </w:t>
      </w:r>
      <w:r w:rsidR="00810EF6" w:rsidRPr="00DA2F9B">
        <w:rPr>
          <w:rFonts w:ascii="Verdana" w:hAnsi="Verdana" w:cs="Courier New"/>
        </w:rPr>
        <w:sym w:font="Wingdings 2" w:char="F0A3"/>
      </w:r>
      <w:r w:rsidR="00810EF6" w:rsidRPr="00DA2F9B">
        <w:rPr>
          <w:rFonts w:ascii="Verdana" w:hAnsi="Verdana" w:cs="Courier New"/>
        </w:rPr>
        <w:t xml:space="preserve">  Fall</w:t>
      </w:r>
      <w:r w:rsidR="00810EF6" w:rsidRPr="00DA2F9B">
        <w:rPr>
          <w:rFonts w:ascii="Verdana" w:hAnsi="Verdana" w:cs="Courier New"/>
        </w:rPr>
        <w:tab/>
      </w:r>
      <w:r w:rsidR="00810EF6" w:rsidRPr="00DA2F9B">
        <w:rPr>
          <w:rFonts w:ascii="Verdana" w:hAnsi="Verdana" w:cs="Courier New"/>
        </w:rPr>
        <w:sym w:font="Wingdings 2" w:char="F0A3"/>
      </w:r>
      <w:r w:rsidR="00810EF6" w:rsidRPr="00DA2F9B">
        <w:rPr>
          <w:rFonts w:ascii="Verdana" w:hAnsi="Verdana" w:cs="Courier New"/>
        </w:rPr>
        <w:t xml:space="preserve"> Spring</w:t>
      </w:r>
      <w:r w:rsidR="00810EF6" w:rsidRPr="00DA2F9B">
        <w:rPr>
          <w:rFonts w:ascii="Verdana" w:hAnsi="Verdana" w:cs="Courier New"/>
        </w:rPr>
        <w:tab/>
      </w:r>
      <w:r w:rsidR="00810EF6" w:rsidRPr="00DA2F9B">
        <w:rPr>
          <w:rFonts w:ascii="Verdana" w:hAnsi="Verdana" w:cs="Courier New"/>
        </w:rPr>
        <w:sym w:font="Wingdings 2" w:char="F020"/>
      </w:r>
      <w:r w:rsidR="00810EF6" w:rsidRPr="00DA2F9B">
        <w:rPr>
          <w:rFonts w:ascii="Verdana" w:hAnsi="Verdana" w:cs="Courier New"/>
        </w:rPr>
        <w:sym w:font="Wingdings 2" w:char="F0A3"/>
      </w:r>
      <w:r w:rsidR="00810EF6" w:rsidRPr="00DA2F9B">
        <w:rPr>
          <w:rFonts w:ascii="Verdana" w:hAnsi="Verdana" w:cs="Courier New"/>
        </w:rPr>
        <w:t xml:space="preserve"> Other</w:t>
      </w:r>
      <w:r w:rsidR="00810EF6" w:rsidRPr="00DA2F9B">
        <w:rPr>
          <w:rFonts w:ascii="Verdana" w:hAnsi="Verdana" w:cs="Courier New"/>
        </w:rPr>
        <w:tab/>
      </w:r>
      <w:r w:rsidR="00810EF6" w:rsidRPr="00DA2F9B">
        <w:rPr>
          <w:rFonts w:ascii="Verdana" w:hAnsi="Verdana" w:cs="Courier New"/>
        </w:rPr>
        <w:tab/>
      </w:r>
      <w:r w:rsidR="00810EF6" w:rsidRPr="00DA2F9B">
        <w:rPr>
          <w:rFonts w:ascii="Verdana" w:hAnsi="Verdana" w:cs="Courier New"/>
        </w:rPr>
        <w:tab/>
        <w:t xml:space="preserve">Year:  </w:t>
      </w:r>
      <w:r w:rsidR="00810EF6" w:rsidRPr="00DA2F9B">
        <w:rPr>
          <w:rFonts w:ascii="Verdana" w:hAnsi="Verdana" w:cs="Courier New"/>
        </w:rPr>
        <w:sym w:font="Wingdings 2" w:char="F0A3"/>
      </w:r>
      <w:r w:rsidR="00810EF6" w:rsidRPr="00DA2F9B">
        <w:rPr>
          <w:rFonts w:ascii="Verdana" w:hAnsi="Verdana" w:cs="Courier New"/>
        </w:rPr>
        <w:t xml:space="preserve"> 1</w:t>
      </w:r>
      <w:r w:rsidR="00810EF6" w:rsidRPr="00DA2F9B">
        <w:rPr>
          <w:rFonts w:ascii="Verdana" w:hAnsi="Verdana" w:cs="Courier New"/>
          <w:vertAlign w:val="superscript"/>
        </w:rPr>
        <w:t>st</w:t>
      </w:r>
      <w:r w:rsidR="00810EF6" w:rsidRPr="00DA2F9B">
        <w:rPr>
          <w:rFonts w:ascii="Verdana" w:hAnsi="Verdana" w:cs="Courier New"/>
        </w:rPr>
        <w:t xml:space="preserve">     </w:t>
      </w:r>
      <w:r w:rsidR="00810EF6" w:rsidRPr="00DA2F9B">
        <w:rPr>
          <w:rFonts w:ascii="Verdana" w:hAnsi="Verdana" w:cs="Courier New"/>
        </w:rPr>
        <w:sym w:font="Wingdings 2" w:char="F0A3"/>
      </w:r>
      <w:r w:rsidR="00810EF6" w:rsidRPr="00DA2F9B">
        <w:rPr>
          <w:rFonts w:ascii="Verdana" w:hAnsi="Verdana" w:cs="Courier New"/>
        </w:rPr>
        <w:t xml:space="preserve"> 2</w:t>
      </w:r>
      <w:r w:rsidR="00810EF6" w:rsidRPr="00DA2F9B">
        <w:rPr>
          <w:rFonts w:ascii="Verdana" w:hAnsi="Verdana" w:cs="Courier New"/>
          <w:vertAlign w:val="superscript"/>
        </w:rPr>
        <w:t>nd</w:t>
      </w:r>
      <w:r w:rsidR="00810EF6" w:rsidRPr="00DA2F9B">
        <w:rPr>
          <w:rFonts w:ascii="Verdana" w:hAnsi="Verdana" w:cs="Courier New"/>
        </w:rPr>
        <w:t xml:space="preserve">     </w:t>
      </w:r>
      <w:r w:rsidR="00810EF6" w:rsidRPr="00DA2F9B">
        <w:rPr>
          <w:rFonts w:ascii="Verdana" w:hAnsi="Verdana" w:cs="Courier New"/>
        </w:rPr>
        <w:sym w:font="Wingdings 2" w:char="F0A3"/>
      </w:r>
      <w:r w:rsidR="00810EF6" w:rsidRPr="00DA2F9B">
        <w:rPr>
          <w:rFonts w:ascii="Verdana" w:hAnsi="Verdana" w:cs="Courier New"/>
        </w:rPr>
        <w:t xml:space="preserve"> 3</w:t>
      </w:r>
      <w:r w:rsidR="00810EF6" w:rsidRPr="00DA2F9B">
        <w:rPr>
          <w:rFonts w:ascii="Verdana" w:hAnsi="Verdana" w:cs="Courier New"/>
          <w:vertAlign w:val="superscript"/>
        </w:rPr>
        <w:t>rd</w:t>
      </w:r>
      <w:r w:rsidR="00810EF6" w:rsidRPr="00DA2F9B">
        <w:rPr>
          <w:rFonts w:ascii="Verdana" w:hAnsi="Verdana" w:cs="Courier New"/>
        </w:rPr>
        <w:t xml:space="preserve">    </w:t>
      </w:r>
      <w:r w:rsidR="00810EF6" w:rsidRPr="00DA2F9B">
        <w:rPr>
          <w:rFonts w:ascii="Verdana" w:hAnsi="Verdana" w:cs="Courier New"/>
        </w:rPr>
        <w:sym w:font="Wingdings 2" w:char="F0A3"/>
      </w:r>
      <w:r w:rsidR="00810EF6" w:rsidRPr="00DA2F9B">
        <w:rPr>
          <w:rFonts w:ascii="Verdana" w:hAnsi="Verdana" w:cs="Courier New"/>
        </w:rPr>
        <w:t xml:space="preserve"> 4</w:t>
      </w:r>
      <w:r w:rsidR="00810EF6" w:rsidRPr="00DA2F9B">
        <w:rPr>
          <w:rFonts w:ascii="Verdana" w:hAnsi="Verdana" w:cs="Courier New"/>
          <w:vertAlign w:val="superscript"/>
        </w:rPr>
        <w:t>th</w:t>
      </w:r>
    </w:p>
    <w:p w:rsidR="00810EF6" w:rsidRPr="00DA2F9B" w:rsidRDefault="00BE4614">
      <w:pPr>
        <w:pStyle w:val="PlainText"/>
        <w:rPr>
          <w:rFonts w:ascii="Verdana" w:hAnsi="Verdana" w:cs="Courier New"/>
          <w:sz w:val="16"/>
        </w:rPr>
      </w:pPr>
      <w:r w:rsidRPr="00DA2F9B">
        <w:rPr>
          <w:rFonts w:ascii="Verdana" w:hAnsi="Verdana" w:cs="Courier New"/>
          <w:noProof/>
        </w:rPr>
        <mc:AlternateContent>
          <mc:Choice Requires="wps">
            <w:drawing>
              <wp:anchor distT="0" distB="0" distL="114300" distR="114300" simplePos="0" relativeHeight="251655680" behindDoc="0" locked="0" layoutInCell="0" allowOverlap="1">
                <wp:simplePos x="0" y="0"/>
                <wp:positionH relativeFrom="column">
                  <wp:posOffset>0</wp:posOffset>
                </wp:positionH>
                <wp:positionV relativeFrom="paragraph">
                  <wp:posOffset>52705</wp:posOffset>
                </wp:positionV>
                <wp:extent cx="7073900" cy="165036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0" cy="1650365"/>
                        </a:xfrm>
                        <a:prstGeom prst="rect">
                          <a:avLst/>
                        </a:prstGeom>
                        <a:solidFill>
                          <a:srgbClr val="FFFFFF"/>
                        </a:solidFill>
                        <a:ln w="9525">
                          <a:solidFill>
                            <a:srgbClr val="000000"/>
                          </a:solidFill>
                          <a:miter lim="800000"/>
                          <a:headEnd/>
                          <a:tailEnd/>
                        </a:ln>
                      </wps:spPr>
                      <wps:txbx>
                        <w:txbxContent>
                          <w:p w:rsidR="00BE2ADF" w:rsidRPr="00DA2F9B" w:rsidRDefault="00BE2ADF">
                            <w:pPr>
                              <w:pStyle w:val="PlainText"/>
                              <w:rPr>
                                <w:rFonts w:ascii="Verdana" w:hAnsi="Verdana" w:cs="Courier New"/>
                                <w:b/>
                              </w:rPr>
                            </w:pPr>
                            <w:r w:rsidRPr="00DA2F9B">
                              <w:rPr>
                                <w:rFonts w:ascii="Verdana" w:hAnsi="Verdana" w:cs="Courier New"/>
                                <w:b/>
                                <w:highlight w:val="lightGray"/>
                              </w:rPr>
                              <w:t xml:space="preserve">Human Resource Office </w:t>
                            </w:r>
                            <w:r w:rsidR="004578D0" w:rsidRPr="00DA2F9B">
                              <w:rPr>
                                <w:rFonts w:ascii="Verdana" w:hAnsi="Verdana" w:cs="Courier New"/>
                                <w:b/>
                                <w:highlight w:val="lightGray"/>
                              </w:rPr>
                              <w:t xml:space="preserve">Use </w:t>
                            </w:r>
                            <w:r w:rsidRPr="00DA2F9B">
                              <w:rPr>
                                <w:rFonts w:ascii="Verdana" w:hAnsi="Verdana" w:cs="Courier New"/>
                                <w:b/>
                                <w:highlight w:val="lightGray"/>
                              </w:rPr>
                              <w:t>Only:</w:t>
                            </w:r>
                          </w:p>
                          <w:p w:rsidR="00810EF6" w:rsidRPr="00DA2F9B" w:rsidRDefault="00810EF6">
                            <w:pPr>
                              <w:pStyle w:val="PlainText"/>
                              <w:rPr>
                                <w:rFonts w:ascii="Verdana" w:hAnsi="Verdana" w:cs="Courier New"/>
                              </w:rPr>
                            </w:pPr>
                            <w:r w:rsidRPr="00DA2F9B">
                              <w:rPr>
                                <w:rFonts w:ascii="Verdana" w:hAnsi="Verdana" w:cs="Courier New"/>
                              </w:rPr>
                              <w:t xml:space="preserve">Tuition only - </w:t>
                            </w:r>
                            <w:r w:rsidRPr="00DA2F9B">
                              <w:rPr>
                                <w:rFonts w:ascii="Verdana" w:hAnsi="Verdana" w:cs="Courier New"/>
                              </w:rPr>
                              <w:tab/>
                            </w:r>
                            <w:r w:rsidRPr="00DA2F9B">
                              <w:rPr>
                                <w:rFonts w:ascii="Verdana" w:hAnsi="Verdana" w:cs="Courier New"/>
                              </w:rPr>
                              <w:tab/>
                            </w:r>
                          </w:p>
                          <w:p w:rsidR="00810EF6" w:rsidRPr="00DA2F9B" w:rsidRDefault="00810EF6">
                            <w:pPr>
                              <w:pStyle w:val="PlainText"/>
                              <w:rPr>
                                <w:rFonts w:ascii="Verdana" w:hAnsi="Verdana" w:cs="Courier New"/>
                              </w:rPr>
                            </w:pPr>
                            <w:r w:rsidRPr="00DA2F9B">
                              <w:rPr>
                                <w:rFonts w:ascii="Verdana" w:hAnsi="Verdana" w:cs="Courier New"/>
                              </w:rPr>
                              <w:t>Semester or trimester:</w:t>
                            </w:r>
                            <w:r w:rsidRPr="00DA2F9B">
                              <w:rPr>
                                <w:rFonts w:ascii="Verdana" w:hAnsi="Verdana" w:cs="Courier New"/>
                              </w:rPr>
                              <w:tab/>
                              <w:t>$____________________</w:t>
                            </w:r>
                          </w:p>
                          <w:p w:rsidR="00810EF6" w:rsidRPr="00DA2F9B" w:rsidRDefault="00810EF6">
                            <w:pPr>
                              <w:pStyle w:val="PlainText"/>
                              <w:rPr>
                                <w:rFonts w:ascii="Verdana" w:hAnsi="Verdana" w:cs="Courier New"/>
                              </w:rPr>
                            </w:pPr>
                            <w:r w:rsidRPr="00DA2F9B">
                              <w:rPr>
                                <w:rFonts w:ascii="Verdana" w:hAnsi="Verdana" w:cs="Courier New"/>
                              </w:rPr>
                              <w:t>Less scholarship assistance</w:t>
                            </w:r>
                          </w:p>
                          <w:p w:rsidR="00810EF6" w:rsidRPr="00DA2F9B" w:rsidRDefault="00810EF6">
                            <w:pPr>
                              <w:pStyle w:val="PlainText"/>
                              <w:rPr>
                                <w:rFonts w:ascii="Verdana" w:hAnsi="Verdana" w:cs="Courier New"/>
                              </w:rPr>
                            </w:pPr>
                            <w:r w:rsidRPr="00DA2F9B">
                              <w:rPr>
                                <w:rFonts w:ascii="Verdana" w:hAnsi="Verdana" w:cs="Courier New"/>
                              </w:rPr>
                              <w:t xml:space="preserve">(see calculation) </w:t>
                            </w:r>
                            <w:r w:rsidRPr="00DA2F9B">
                              <w:rPr>
                                <w:rFonts w:ascii="Verdana" w:hAnsi="Verdana" w:cs="Courier New"/>
                              </w:rPr>
                              <w:tab/>
                            </w:r>
                            <w:r w:rsidRPr="00DA2F9B">
                              <w:rPr>
                                <w:rFonts w:ascii="Verdana" w:hAnsi="Verdana" w:cs="Courier New"/>
                              </w:rPr>
                              <w:tab/>
                              <w:t>$____________________</w:t>
                            </w:r>
                          </w:p>
                          <w:p w:rsidR="00810EF6" w:rsidRPr="00DA2F9B" w:rsidRDefault="00810EF6">
                            <w:pPr>
                              <w:pStyle w:val="PlainText"/>
                              <w:rPr>
                                <w:rFonts w:ascii="Verdana" w:hAnsi="Verdana" w:cs="Courier New"/>
                              </w:rPr>
                            </w:pPr>
                            <w:r w:rsidRPr="00DA2F9B">
                              <w:rPr>
                                <w:rFonts w:ascii="Verdana" w:hAnsi="Verdana" w:cs="Courier New"/>
                              </w:rPr>
                              <w:t>Net tuition due</w:t>
                            </w:r>
                            <w:r w:rsidRPr="00DA2F9B">
                              <w:rPr>
                                <w:rFonts w:ascii="Verdana" w:hAnsi="Verdana" w:cs="Courier New"/>
                              </w:rPr>
                              <w:tab/>
                            </w:r>
                            <w:r w:rsidRPr="00DA2F9B">
                              <w:rPr>
                                <w:rFonts w:ascii="Verdana" w:hAnsi="Verdana" w:cs="Courier New"/>
                              </w:rPr>
                              <w:tab/>
                              <w:t>$____________________</w:t>
                            </w:r>
                          </w:p>
                          <w:p w:rsidR="00810EF6" w:rsidRPr="00F87631" w:rsidRDefault="00810EF6">
                            <w:pPr>
                              <w:pStyle w:val="PlainText"/>
                              <w:rPr>
                                <w:rFonts w:cs="Courier New"/>
                              </w:rPr>
                            </w:pPr>
                            <w:r w:rsidRPr="00DA2F9B">
                              <w:rPr>
                                <w:rFonts w:ascii="Verdana" w:hAnsi="Verdana" w:cs="Courier New"/>
                              </w:rPr>
                              <w:t>Clark tuition</w:t>
                            </w:r>
                            <w:r w:rsidRPr="00DA2F9B">
                              <w:rPr>
                                <w:rFonts w:ascii="Verdana" w:hAnsi="Verdana" w:cs="Courier New"/>
                              </w:rPr>
                              <w:tab/>
                            </w:r>
                            <w:r w:rsidRPr="00F87631">
                              <w:rPr>
                                <w:rFonts w:cs="Courier New"/>
                              </w:rPr>
                              <w:tab/>
                            </w:r>
                            <w:r w:rsidR="001E5FEF">
                              <w:rPr>
                                <w:rFonts w:cs="Courier New"/>
                              </w:rPr>
                              <w:t xml:space="preserve">      </w:t>
                            </w:r>
                            <w:r w:rsidRPr="001E5FEF">
                              <w:rPr>
                                <w:rFonts w:ascii="Verdana" w:hAnsi="Verdana" w:cs="Courier New"/>
                              </w:rPr>
                              <w:t>$</w:t>
                            </w:r>
                            <w:r w:rsidRPr="00F87631">
                              <w:rPr>
                                <w:rFonts w:cs="Courier New"/>
                              </w:rPr>
                              <w:t>____________________</w:t>
                            </w:r>
                          </w:p>
                          <w:p w:rsidR="00810EF6" w:rsidRPr="0095636B" w:rsidRDefault="00810EF6">
                            <w:pPr>
                              <w:pStyle w:val="PlainText"/>
                              <w:rPr>
                                <w:rFonts w:ascii="Verdana" w:hAnsi="Verdana" w:cs="Courier New"/>
                              </w:rPr>
                            </w:pPr>
                            <w:r w:rsidRPr="0095636B">
                              <w:rPr>
                                <w:rFonts w:ascii="Verdana" w:hAnsi="Verdana" w:cs="Courier New"/>
                              </w:rPr>
                              <w:t>Amount requested</w:t>
                            </w:r>
                            <w:r w:rsidRPr="0095636B">
                              <w:rPr>
                                <w:rFonts w:ascii="Verdana" w:hAnsi="Verdana" w:cs="Courier New"/>
                              </w:rPr>
                              <w:tab/>
                            </w:r>
                          </w:p>
                          <w:p w:rsidR="00810EF6" w:rsidRPr="0095636B" w:rsidRDefault="00810EF6">
                            <w:pPr>
                              <w:pStyle w:val="PlainText"/>
                              <w:rPr>
                                <w:rFonts w:ascii="Verdana" w:hAnsi="Verdana" w:cs="Courier New"/>
                                <w:sz w:val="24"/>
                              </w:rPr>
                            </w:pPr>
                            <w:r w:rsidRPr="0095636B">
                              <w:rPr>
                                <w:rFonts w:ascii="Verdana" w:hAnsi="Verdana" w:cs="Courier New"/>
                              </w:rPr>
                              <w:t>(60% of lesser amount)</w:t>
                            </w:r>
                            <w:r w:rsidRPr="0095636B">
                              <w:rPr>
                                <w:rFonts w:ascii="Verdana" w:hAnsi="Verdana" w:cs="Courier New"/>
                              </w:rPr>
                              <w:tab/>
                              <w:t>$____________________</w:t>
                            </w:r>
                          </w:p>
                          <w:p w:rsidR="00810EF6" w:rsidRPr="00F87631" w:rsidRDefault="00810EF6">
                            <w:pPr>
                              <w:rPr>
                                <w:rFonts w:ascii="Courier New" w:hAnsi="Courier New" w:cs="Courier New"/>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0;margin-top:4.15pt;width:557pt;height:129.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" o:allowincell="f">
                <v:textbox>
                  <w:txbxContent>
                    <w:p w:rsidR="00BE2ADF" w:rsidRPr="00DA2F9B" w:rsidRDefault="00BE2ADF">
                      <w:pPr>
                        <w:pStyle w:val="PlainText"/>
                        <w:rPr>
                          <w:rFonts w:ascii="Verdana" w:hAnsi="Verdana" w:cs="Courier New"/>
                          <w:b/>
                        </w:rPr>
                      </w:pPr>
                      <w:r w:rsidRPr="00DA2F9B">
                        <w:rPr>
                          <w:rFonts w:ascii="Verdana" w:hAnsi="Verdana" w:cs="Courier New"/>
                          <w:b/>
                          <w:highlight w:val="lightGray"/>
                        </w:rPr>
                        <w:t xml:space="preserve">Human Resource Office </w:t>
                      </w:r>
                      <w:r w:rsidR="004578D0" w:rsidRPr="00DA2F9B">
                        <w:rPr>
                          <w:rFonts w:ascii="Verdana" w:hAnsi="Verdana" w:cs="Courier New"/>
                          <w:b/>
                          <w:highlight w:val="lightGray"/>
                        </w:rPr>
                        <w:t xml:space="preserve">Use </w:t>
                      </w:r>
                      <w:r w:rsidRPr="00DA2F9B">
                        <w:rPr>
                          <w:rFonts w:ascii="Verdana" w:hAnsi="Verdana" w:cs="Courier New"/>
                          <w:b/>
                          <w:highlight w:val="lightGray"/>
                        </w:rPr>
                        <w:t>Only:</w:t>
                      </w:r>
                    </w:p>
                    <w:p w:rsidR="00810EF6" w:rsidRPr="00DA2F9B" w:rsidRDefault="00810EF6">
                      <w:pPr>
                        <w:pStyle w:val="PlainText"/>
                        <w:rPr>
                          <w:rFonts w:ascii="Verdana" w:hAnsi="Verdana" w:cs="Courier New"/>
                        </w:rPr>
                      </w:pPr>
                      <w:r w:rsidRPr="00DA2F9B">
                        <w:rPr>
                          <w:rFonts w:ascii="Verdana" w:hAnsi="Verdana" w:cs="Courier New"/>
                        </w:rPr>
                        <w:t xml:space="preserve">Tuition only - </w:t>
                      </w:r>
                      <w:r w:rsidRPr="00DA2F9B">
                        <w:rPr>
                          <w:rFonts w:ascii="Verdana" w:hAnsi="Verdana" w:cs="Courier New"/>
                        </w:rPr>
                        <w:tab/>
                      </w:r>
                      <w:r w:rsidRPr="00DA2F9B">
                        <w:rPr>
                          <w:rFonts w:ascii="Verdana" w:hAnsi="Verdana" w:cs="Courier New"/>
                        </w:rPr>
                        <w:tab/>
                      </w:r>
                    </w:p>
                    <w:p w:rsidR="00810EF6" w:rsidRPr="00DA2F9B" w:rsidRDefault="00810EF6">
                      <w:pPr>
                        <w:pStyle w:val="PlainText"/>
                        <w:rPr>
                          <w:rFonts w:ascii="Verdana" w:hAnsi="Verdana" w:cs="Courier New"/>
                        </w:rPr>
                      </w:pPr>
                      <w:r w:rsidRPr="00DA2F9B">
                        <w:rPr>
                          <w:rFonts w:ascii="Verdana" w:hAnsi="Verdana" w:cs="Courier New"/>
                        </w:rPr>
                        <w:t>Semester or trimester:</w:t>
                      </w:r>
                      <w:r w:rsidRPr="00DA2F9B">
                        <w:rPr>
                          <w:rFonts w:ascii="Verdana" w:hAnsi="Verdana" w:cs="Courier New"/>
                        </w:rPr>
                        <w:tab/>
                        <w:t>$____________________</w:t>
                      </w:r>
                    </w:p>
                    <w:p w:rsidR="00810EF6" w:rsidRPr="00DA2F9B" w:rsidRDefault="00810EF6">
                      <w:pPr>
                        <w:pStyle w:val="PlainText"/>
                        <w:rPr>
                          <w:rFonts w:ascii="Verdana" w:hAnsi="Verdana" w:cs="Courier New"/>
                        </w:rPr>
                      </w:pPr>
                      <w:r w:rsidRPr="00DA2F9B">
                        <w:rPr>
                          <w:rFonts w:ascii="Verdana" w:hAnsi="Verdana" w:cs="Courier New"/>
                        </w:rPr>
                        <w:t>Less scholarship assistance</w:t>
                      </w:r>
                    </w:p>
                    <w:p w:rsidR="00810EF6" w:rsidRPr="00DA2F9B" w:rsidRDefault="00810EF6">
                      <w:pPr>
                        <w:pStyle w:val="PlainText"/>
                        <w:rPr>
                          <w:rFonts w:ascii="Verdana" w:hAnsi="Verdana" w:cs="Courier New"/>
                        </w:rPr>
                      </w:pPr>
                      <w:r w:rsidRPr="00DA2F9B">
                        <w:rPr>
                          <w:rFonts w:ascii="Verdana" w:hAnsi="Verdana" w:cs="Courier New"/>
                        </w:rPr>
                        <w:t xml:space="preserve">(see calculation) </w:t>
                      </w:r>
                      <w:r w:rsidRPr="00DA2F9B">
                        <w:rPr>
                          <w:rFonts w:ascii="Verdana" w:hAnsi="Verdana" w:cs="Courier New"/>
                        </w:rPr>
                        <w:tab/>
                      </w:r>
                      <w:r w:rsidRPr="00DA2F9B">
                        <w:rPr>
                          <w:rFonts w:ascii="Verdana" w:hAnsi="Verdana" w:cs="Courier New"/>
                        </w:rPr>
                        <w:tab/>
                        <w:t>$____________________</w:t>
                      </w:r>
                    </w:p>
                    <w:p w:rsidR="00810EF6" w:rsidRPr="00DA2F9B" w:rsidRDefault="00810EF6">
                      <w:pPr>
                        <w:pStyle w:val="PlainText"/>
                        <w:rPr>
                          <w:rFonts w:ascii="Verdana" w:hAnsi="Verdana" w:cs="Courier New"/>
                        </w:rPr>
                      </w:pPr>
                      <w:r w:rsidRPr="00DA2F9B">
                        <w:rPr>
                          <w:rFonts w:ascii="Verdana" w:hAnsi="Verdana" w:cs="Courier New"/>
                        </w:rPr>
                        <w:t>Net tuition due</w:t>
                      </w:r>
                      <w:r w:rsidRPr="00DA2F9B">
                        <w:rPr>
                          <w:rFonts w:ascii="Verdana" w:hAnsi="Verdana" w:cs="Courier New"/>
                        </w:rPr>
                        <w:tab/>
                      </w:r>
                      <w:r w:rsidRPr="00DA2F9B">
                        <w:rPr>
                          <w:rFonts w:ascii="Verdana" w:hAnsi="Verdana" w:cs="Courier New"/>
                        </w:rPr>
                        <w:tab/>
                        <w:t>$____________________</w:t>
                      </w:r>
                    </w:p>
                    <w:p w:rsidR="00810EF6" w:rsidRPr="00F87631" w:rsidRDefault="00810EF6">
                      <w:pPr>
                        <w:pStyle w:val="PlainText"/>
                        <w:rPr>
                          <w:rFonts w:cs="Courier New"/>
                        </w:rPr>
                      </w:pPr>
                      <w:r w:rsidRPr="00DA2F9B">
                        <w:rPr>
                          <w:rFonts w:ascii="Verdana" w:hAnsi="Verdana" w:cs="Courier New"/>
                        </w:rPr>
                        <w:t>Clark tuition</w:t>
                      </w:r>
                      <w:r w:rsidRPr="00DA2F9B">
                        <w:rPr>
                          <w:rFonts w:ascii="Verdana" w:hAnsi="Verdana" w:cs="Courier New"/>
                        </w:rPr>
                        <w:tab/>
                      </w:r>
                      <w:r w:rsidRPr="00F87631">
                        <w:rPr>
                          <w:rFonts w:cs="Courier New"/>
                        </w:rPr>
                        <w:tab/>
                      </w:r>
                      <w:r w:rsidR="001E5FEF">
                        <w:rPr>
                          <w:rFonts w:cs="Courier New"/>
                        </w:rPr>
                        <w:t xml:space="preserve">      </w:t>
                      </w:r>
                      <w:r w:rsidRPr="001E5FEF">
                        <w:rPr>
                          <w:rFonts w:ascii="Verdana" w:hAnsi="Verdana" w:cs="Courier New"/>
                        </w:rPr>
                        <w:t>$</w:t>
                      </w:r>
                      <w:r w:rsidRPr="00F87631">
                        <w:rPr>
                          <w:rFonts w:cs="Courier New"/>
                        </w:rPr>
                        <w:t>____________________</w:t>
                      </w:r>
                    </w:p>
                    <w:p w:rsidR="00810EF6" w:rsidRPr="0095636B" w:rsidRDefault="00810EF6">
                      <w:pPr>
                        <w:pStyle w:val="PlainText"/>
                        <w:rPr>
                          <w:rFonts w:ascii="Verdana" w:hAnsi="Verdana" w:cs="Courier New"/>
                        </w:rPr>
                      </w:pPr>
                      <w:r w:rsidRPr="0095636B">
                        <w:rPr>
                          <w:rFonts w:ascii="Verdana" w:hAnsi="Verdana" w:cs="Courier New"/>
                        </w:rPr>
                        <w:t>Amount requested</w:t>
                      </w:r>
                      <w:r w:rsidRPr="0095636B">
                        <w:rPr>
                          <w:rFonts w:ascii="Verdana" w:hAnsi="Verdana" w:cs="Courier New"/>
                        </w:rPr>
                        <w:tab/>
                      </w:r>
                    </w:p>
                    <w:p w:rsidR="00810EF6" w:rsidRPr="0095636B" w:rsidRDefault="00810EF6">
                      <w:pPr>
                        <w:pStyle w:val="PlainText"/>
                        <w:rPr>
                          <w:rFonts w:ascii="Verdana" w:hAnsi="Verdana" w:cs="Courier New"/>
                          <w:sz w:val="24"/>
                        </w:rPr>
                      </w:pPr>
                      <w:r w:rsidRPr="0095636B">
                        <w:rPr>
                          <w:rFonts w:ascii="Verdana" w:hAnsi="Verdana" w:cs="Courier New"/>
                        </w:rPr>
                        <w:t>(60% of lesser amount)</w:t>
                      </w:r>
                      <w:r w:rsidRPr="0095636B">
                        <w:rPr>
                          <w:rFonts w:ascii="Verdana" w:hAnsi="Verdana" w:cs="Courier New"/>
                        </w:rPr>
                        <w:tab/>
                        <w:t>$____________________</w:t>
                      </w:r>
                    </w:p>
                    <w:p w:rsidR="00810EF6" w:rsidRPr="00F87631" w:rsidRDefault="00810EF6">
                      <w:pPr>
                        <w:rPr>
                          <w:rFonts w:ascii="Courier New" w:hAnsi="Courier New" w:cs="Courier New"/>
                          <w:sz w:val="16"/>
                        </w:rPr>
                      </w:pPr>
                    </w:p>
                  </w:txbxContent>
                </v:textbox>
              </v:shape>
            </w:pict>
          </mc:Fallback>
        </mc:AlternateContent>
      </w:r>
    </w:p>
    <w:p w:rsidR="00810EF6" w:rsidRPr="00DA2F9B" w:rsidRDefault="00BE4614">
      <w:pPr>
        <w:pStyle w:val="PlainText"/>
        <w:rPr>
          <w:rFonts w:ascii="Verdana" w:hAnsi="Verdana" w:cs="Courier New"/>
        </w:rPr>
      </w:pPr>
      <w:r w:rsidRPr="00DA2F9B">
        <w:rPr>
          <w:rFonts w:ascii="Verdana" w:hAnsi="Verdana" w:cs="Courier New"/>
          <w:noProof/>
        </w:rPr>
        <mc:AlternateContent>
          <mc:Choice Requires="wps">
            <w:drawing>
              <wp:anchor distT="0" distB="0" distL="114300" distR="114300" simplePos="0" relativeHeight="251656704" behindDoc="0" locked="0" layoutInCell="0" allowOverlap="1">
                <wp:simplePos x="0" y="0"/>
                <wp:positionH relativeFrom="column">
                  <wp:posOffset>4487545</wp:posOffset>
                </wp:positionH>
                <wp:positionV relativeFrom="paragraph">
                  <wp:posOffset>36830</wp:posOffset>
                </wp:positionV>
                <wp:extent cx="2423160" cy="143954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1439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0EF6" w:rsidRPr="0095636B" w:rsidRDefault="00810EF6" w:rsidP="001E5FEF">
                            <w:pPr>
                              <w:pStyle w:val="PlainText"/>
                              <w:rPr>
                                <w:rFonts w:ascii="Verdana" w:hAnsi="Verdana" w:cs="Courier New"/>
                                <w:sz w:val="16"/>
                                <w:szCs w:val="16"/>
                              </w:rPr>
                            </w:pPr>
                            <w:r w:rsidRPr="0095636B">
                              <w:rPr>
                                <w:rFonts w:ascii="Verdana" w:hAnsi="Verdana" w:cs="Courier New"/>
                                <w:b/>
                                <w:sz w:val="16"/>
                                <w:szCs w:val="16"/>
                                <w:u w:val="single"/>
                              </w:rPr>
                              <w:t>Calculation for scholarship assistance</w:t>
                            </w:r>
                            <w:r w:rsidRPr="0095636B">
                              <w:rPr>
                                <w:rFonts w:ascii="Verdana" w:hAnsi="Verdana" w:cs="Courier New"/>
                                <w:sz w:val="16"/>
                                <w:szCs w:val="16"/>
                              </w:rPr>
                              <w:t>: if scholarship aid is given by the institution or other source, only a proportion of the financial aid granted will be deducted from the amount of the tuition benefit paid by Clark.  This proportion will be the ratio of tuition to total charges.</w:t>
                            </w:r>
                          </w:p>
                          <w:p w:rsidR="00810EF6" w:rsidRPr="0095636B" w:rsidRDefault="00810EF6">
                            <w:pPr>
                              <w:pStyle w:val="PlainText"/>
                              <w:rPr>
                                <w:rFonts w:ascii="Verdana" w:hAnsi="Verdana" w:cs="Courier New"/>
                                <w:sz w:val="16"/>
                                <w:szCs w:val="16"/>
                              </w:rPr>
                            </w:pPr>
                          </w:p>
                          <w:p w:rsidR="00810EF6" w:rsidRPr="0095636B" w:rsidRDefault="00BE2ADF">
                            <w:pPr>
                              <w:pStyle w:val="PlainText"/>
                              <w:rPr>
                                <w:rFonts w:ascii="Verdana" w:hAnsi="Verdana" w:cs="Courier New"/>
                                <w:sz w:val="16"/>
                                <w:szCs w:val="16"/>
                              </w:rPr>
                            </w:pPr>
                            <w:r w:rsidRPr="0095636B">
                              <w:rPr>
                                <w:rFonts w:ascii="Verdana" w:hAnsi="Verdana" w:cs="Courier New"/>
                                <w:sz w:val="16"/>
                                <w:szCs w:val="16"/>
                              </w:rPr>
                              <w:t>Tuition X Scholarship / T+R+B =</w:t>
                            </w:r>
                            <w:r w:rsidR="00810EF6" w:rsidRPr="0095636B">
                              <w:rPr>
                                <w:rFonts w:ascii="Verdana" w:hAnsi="Verdana" w:cs="Courier New"/>
                                <w:sz w:val="16"/>
                                <w:szCs w:val="16"/>
                              </w:rPr>
                              <w:t xml:space="preserve"> Amount deducted</w:t>
                            </w:r>
                          </w:p>
                          <w:p w:rsidR="00810EF6" w:rsidRPr="0095636B" w:rsidRDefault="001E5FEF">
                            <w:pPr>
                              <w:pStyle w:val="PlainText"/>
                              <w:rPr>
                                <w:rFonts w:ascii="Verdana" w:hAnsi="Verdana" w:cs="Courier New"/>
                                <w:sz w:val="16"/>
                                <w:szCs w:val="16"/>
                              </w:rPr>
                            </w:pPr>
                            <w:r>
                              <w:rPr>
                                <w:rFonts w:ascii="Verdana" w:hAnsi="Verdana" w:cs="Courier New"/>
                                <w:sz w:val="16"/>
                                <w:szCs w:val="16"/>
                              </w:rPr>
                              <w:t xml:space="preserve"> </w:t>
                            </w:r>
                          </w:p>
                          <w:p w:rsidR="00810EF6" w:rsidRDefault="00810EF6">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353.35pt;margin-top:2.9pt;width:190.8pt;height:11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" o:allowincell="f" stroked="f">
                <v:textbox>
                  <w:txbxContent>
                    <w:p w:rsidR="00810EF6" w:rsidRPr="0095636B" w:rsidRDefault="00810EF6" w:rsidP="001E5FEF">
                      <w:pPr>
                        <w:pStyle w:val="PlainText"/>
                        <w:rPr>
                          <w:rFonts w:ascii="Verdana" w:hAnsi="Verdana" w:cs="Courier New"/>
                          <w:sz w:val="16"/>
                          <w:szCs w:val="16"/>
                        </w:rPr>
                      </w:pPr>
                      <w:r w:rsidRPr="0095636B">
                        <w:rPr>
                          <w:rFonts w:ascii="Verdana" w:hAnsi="Verdana" w:cs="Courier New"/>
                          <w:b/>
                          <w:sz w:val="16"/>
                          <w:szCs w:val="16"/>
                          <w:u w:val="single"/>
                        </w:rPr>
                        <w:t>Calculation for scholarship assistance</w:t>
                      </w:r>
                      <w:r w:rsidRPr="0095636B">
                        <w:rPr>
                          <w:rFonts w:ascii="Verdana" w:hAnsi="Verdana" w:cs="Courier New"/>
                          <w:sz w:val="16"/>
                          <w:szCs w:val="16"/>
                        </w:rPr>
                        <w:t>: if scholarship aid is given by the institution or other source, only a proportion of the financial aid granted will be deducted from the amount of the tuition benefit paid by Clark.  This proportion will be the ratio of tuition to total charges.</w:t>
                      </w:r>
                    </w:p>
                    <w:p w:rsidR="00810EF6" w:rsidRPr="0095636B" w:rsidRDefault="00810EF6">
                      <w:pPr>
                        <w:pStyle w:val="PlainText"/>
                        <w:rPr>
                          <w:rFonts w:ascii="Verdana" w:hAnsi="Verdana" w:cs="Courier New"/>
                          <w:sz w:val="16"/>
                          <w:szCs w:val="16"/>
                        </w:rPr>
                      </w:pPr>
                    </w:p>
                    <w:p w:rsidR="00810EF6" w:rsidRPr="0095636B" w:rsidRDefault="00BE2ADF">
                      <w:pPr>
                        <w:pStyle w:val="PlainText"/>
                        <w:rPr>
                          <w:rFonts w:ascii="Verdana" w:hAnsi="Verdana" w:cs="Courier New"/>
                          <w:sz w:val="16"/>
                          <w:szCs w:val="16"/>
                        </w:rPr>
                      </w:pPr>
                      <w:r w:rsidRPr="0095636B">
                        <w:rPr>
                          <w:rFonts w:ascii="Verdana" w:hAnsi="Verdana" w:cs="Courier New"/>
                          <w:sz w:val="16"/>
                          <w:szCs w:val="16"/>
                        </w:rPr>
                        <w:t>Tuition X Scholarship / T+R+B =</w:t>
                      </w:r>
                      <w:r w:rsidR="00810EF6" w:rsidRPr="0095636B">
                        <w:rPr>
                          <w:rFonts w:ascii="Verdana" w:hAnsi="Verdana" w:cs="Courier New"/>
                          <w:sz w:val="16"/>
                          <w:szCs w:val="16"/>
                        </w:rPr>
                        <w:t xml:space="preserve"> Amount deducted</w:t>
                      </w:r>
                    </w:p>
                    <w:p w:rsidR="00810EF6" w:rsidRPr="0095636B" w:rsidRDefault="001E5FEF">
                      <w:pPr>
                        <w:pStyle w:val="PlainText"/>
                        <w:rPr>
                          <w:rFonts w:ascii="Verdana" w:hAnsi="Verdana" w:cs="Courier New"/>
                          <w:sz w:val="16"/>
                          <w:szCs w:val="16"/>
                        </w:rPr>
                      </w:pPr>
                      <w:r>
                        <w:rPr>
                          <w:rFonts w:ascii="Verdana" w:hAnsi="Verdana" w:cs="Courier New"/>
                          <w:sz w:val="16"/>
                          <w:szCs w:val="16"/>
                        </w:rPr>
                        <w:t xml:space="preserve"> </w:t>
                      </w:r>
                    </w:p>
                    <w:p w:rsidR="00810EF6" w:rsidRDefault="00810EF6">
                      <w:pPr>
                        <w:rPr>
                          <w:sz w:val="16"/>
                        </w:rPr>
                      </w:pPr>
                    </w:p>
                  </w:txbxContent>
                </v:textbox>
              </v:shape>
            </w:pict>
          </mc:Fallback>
        </mc:AlternateContent>
      </w:r>
      <w:r w:rsidR="00810EF6" w:rsidRPr="00DA2F9B">
        <w:rPr>
          <w:rFonts w:ascii="Verdana" w:hAnsi="Verdana" w:cs="Courier New"/>
        </w:rPr>
        <w:tab/>
      </w:r>
      <w:r w:rsidR="00810EF6" w:rsidRPr="00DA2F9B">
        <w:rPr>
          <w:rFonts w:ascii="Verdana" w:hAnsi="Verdana" w:cs="Courier New"/>
        </w:rPr>
        <w:tab/>
      </w:r>
      <w:r w:rsidR="00810EF6" w:rsidRPr="00DA2F9B">
        <w:rPr>
          <w:rFonts w:ascii="Verdana" w:hAnsi="Verdana" w:cs="Courier New"/>
        </w:rPr>
        <w:tab/>
      </w:r>
      <w:r w:rsidR="00810EF6" w:rsidRPr="00DA2F9B">
        <w:rPr>
          <w:rFonts w:ascii="Verdana" w:hAnsi="Verdana" w:cs="Courier New"/>
        </w:rPr>
        <w:tab/>
      </w:r>
      <w:r w:rsidR="00810EF6" w:rsidRPr="00DA2F9B">
        <w:rPr>
          <w:rFonts w:ascii="Verdana" w:hAnsi="Verdana" w:cs="Courier New"/>
        </w:rPr>
        <w:tab/>
      </w:r>
      <w:r w:rsidR="00810EF6" w:rsidRPr="00DA2F9B">
        <w:rPr>
          <w:rFonts w:ascii="Verdana" w:hAnsi="Verdana" w:cs="Courier New"/>
        </w:rPr>
        <w:tab/>
      </w:r>
      <w:r w:rsidR="00810EF6" w:rsidRPr="00DA2F9B">
        <w:rPr>
          <w:rFonts w:ascii="Verdana" w:hAnsi="Verdana" w:cs="Courier New"/>
        </w:rPr>
        <w:tab/>
      </w:r>
      <w:r w:rsidR="00810EF6" w:rsidRPr="00DA2F9B">
        <w:rPr>
          <w:rFonts w:ascii="Verdana" w:hAnsi="Verdana" w:cs="Courier New"/>
        </w:rPr>
        <w:tab/>
      </w:r>
    </w:p>
    <w:p w:rsidR="00810EF6" w:rsidRPr="00DA2F9B" w:rsidRDefault="00810EF6">
      <w:pPr>
        <w:pStyle w:val="PlainText"/>
        <w:rPr>
          <w:rFonts w:ascii="Verdana" w:hAnsi="Verdana" w:cs="Courier New"/>
        </w:rPr>
      </w:pPr>
    </w:p>
    <w:p w:rsidR="00810EF6" w:rsidRPr="00DA2F9B" w:rsidRDefault="00810EF6">
      <w:pPr>
        <w:pStyle w:val="PlainText"/>
        <w:rPr>
          <w:rFonts w:ascii="Verdana" w:hAnsi="Verdana"/>
        </w:rPr>
      </w:pPr>
    </w:p>
    <w:p w:rsidR="00810EF6" w:rsidRPr="00DA2F9B" w:rsidRDefault="00810EF6">
      <w:pPr>
        <w:pStyle w:val="PlainText"/>
        <w:rPr>
          <w:rFonts w:ascii="Verdana" w:hAnsi="Verdana"/>
        </w:rPr>
      </w:pPr>
    </w:p>
    <w:p w:rsidR="00810EF6" w:rsidRPr="00DA2F9B" w:rsidRDefault="00810EF6">
      <w:pPr>
        <w:pStyle w:val="PlainText"/>
        <w:rPr>
          <w:rFonts w:ascii="Verdana" w:hAnsi="Verdana"/>
        </w:rPr>
      </w:pPr>
    </w:p>
    <w:p w:rsidR="00810EF6" w:rsidRPr="00DA2F9B" w:rsidRDefault="00810EF6">
      <w:pPr>
        <w:pStyle w:val="PlainText"/>
        <w:rPr>
          <w:rFonts w:ascii="Verdana" w:hAnsi="Verdana"/>
        </w:rPr>
      </w:pPr>
    </w:p>
    <w:p w:rsidR="00810EF6" w:rsidRPr="00DA2F9B" w:rsidRDefault="00810EF6">
      <w:pPr>
        <w:pStyle w:val="PlainText"/>
        <w:rPr>
          <w:rFonts w:ascii="Verdana" w:hAnsi="Verdana"/>
        </w:rPr>
      </w:pPr>
    </w:p>
    <w:p w:rsidR="00810EF6" w:rsidRPr="00DA2F9B" w:rsidRDefault="00810EF6">
      <w:pPr>
        <w:pStyle w:val="PlainText"/>
        <w:rPr>
          <w:rFonts w:ascii="Verdana" w:hAnsi="Verdana"/>
        </w:rPr>
      </w:pPr>
    </w:p>
    <w:p w:rsidR="00810EF6" w:rsidRPr="00DA2F9B" w:rsidRDefault="00810EF6">
      <w:pPr>
        <w:pStyle w:val="PlainText"/>
        <w:rPr>
          <w:rFonts w:ascii="Verdana" w:hAnsi="Verdana"/>
        </w:rPr>
      </w:pPr>
    </w:p>
    <w:p w:rsidR="00810EF6" w:rsidRPr="00DA2F9B" w:rsidRDefault="00810EF6">
      <w:pPr>
        <w:pStyle w:val="PlainText"/>
        <w:rPr>
          <w:rFonts w:ascii="Verdana" w:hAnsi="Verdana"/>
        </w:rPr>
      </w:pPr>
    </w:p>
    <w:p w:rsidR="00810EF6" w:rsidRPr="00DA2F9B" w:rsidRDefault="00BE4614">
      <w:pPr>
        <w:pStyle w:val="PlainText"/>
        <w:rPr>
          <w:rFonts w:ascii="Verdana" w:hAnsi="Verdana"/>
        </w:rPr>
      </w:pPr>
      <w:r w:rsidRPr="00DA2F9B">
        <w:rPr>
          <w:rFonts w:ascii="Verdana" w:hAnsi="Verdana"/>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99060</wp:posOffset>
                </wp:positionV>
                <wp:extent cx="3017520" cy="2675255"/>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2675255"/>
                        </a:xfrm>
                        <a:prstGeom prst="rect">
                          <a:avLst/>
                        </a:prstGeom>
                        <a:solidFill>
                          <a:srgbClr val="FFFFFF"/>
                        </a:solidFill>
                        <a:ln w="9525">
                          <a:solidFill>
                            <a:srgbClr val="000000"/>
                          </a:solidFill>
                          <a:miter lim="800000"/>
                          <a:headEnd/>
                          <a:tailEnd/>
                        </a:ln>
                      </wps:spPr>
                      <wps:txbx>
                        <w:txbxContent>
                          <w:p w:rsidR="00810EF6" w:rsidRPr="00DA2F9B" w:rsidRDefault="00810EF6">
                            <w:pPr>
                              <w:pStyle w:val="PlainText"/>
                              <w:rPr>
                                <w:rFonts w:ascii="Verdana" w:hAnsi="Verdana" w:cs="Courier New"/>
                                <w:b/>
                                <w:sz w:val="16"/>
                                <w:szCs w:val="16"/>
                              </w:rPr>
                            </w:pPr>
                            <w:r w:rsidRPr="00DA2F9B">
                              <w:rPr>
                                <w:rFonts w:ascii="Verdana" w:hAnsi="Verdana" w:cs="Courier New"/>
                                <w:b/>
                                <w:sz w:val="16"/>
                                <w:szCs w:val="16"/>
                                <w:u w:val="single"/>
                              </w:rPr>
                              <w:t>Eligibility</w:t>
                            </w:r>
                            <w:r w:rsidRPr="00DA2F9B">
                              <w:rPr>
                                <w:rFonts w:ascii="Verdana" w:hAnsi="Verdana" w:cs="Courier New"/>
                                <w:b/>
                                <w:sz w:val="16"/>
                                <w:szCs w:val="16"/>
                              </w:rPr>
                              <w:t xml:space="preserve"> - Under the conditions of this plan the following criteria must be met:</w:t>
                            </w:r>
                          </w:p>
                          <w:p w:rsidR="00810EF6" w:rsidRPr="00DA2F9B" w:rsidRDefault="00810EF6">
                            <w:pPr>
                              <w:pStyle w:val="PlainText"/>
                              <w:rPr>
                                <w:rFonts w:ascii="Verdana" w:hAnsi="Verdana" w:cs="Courier New"/>
                                <w:sz w:val="16"/>
                                <w:szCs w:val="16"/>
                              </w:rPr>
                            </w:pPr>
                          </w:p>
                          <w:p w:rsidR="00810EF6" w:rsidRPr="00DA2F9B" w:rsidRDefault="00810EF6">
                            <w:pPr>
                              <w:pStyle w:val="PlainText"/>
                              <w:numPr>
                                <w:ilvl w:val="0"/>
                                <w:numId w:val="1"/>
                              </w:numPr>
                              <w:rPr>
                                <w:rFonts w:ascii="Verdana" w:hAnsi="Verdana" w:cs="Courier New"/>
                                <w:sz w:val="16"/>
                                <w:szCs w:val="16"/>
                              </w:rPr>
                            </w:pPr>
                            <w:r w:rsidRPr="00DA2F9B">
                              <w:rPr>
                                <w:rFonts w:ascii="Verdana" w:hAnsi="Verdana" w:cs="Courier New"/>
                                <w:sz w:val="16"/>
                                <w:szCs w:val="16"/>
                              </w:rPr>
                              <w:t>Must be a voting member of the faculty or a full- time employee.</w:t>
                            </w:r>
                          </w:p>
                          <w:p w:rsidR="00810EF6" w:rsidRPr="00DA2F9B" w:rsidRDefault="00810EF6">
                            <w:pPr>
                              <w:pStyle w:val="PlainText"/>
                              <w:numPr>
                                <w:ilvl w:val="0"/>
                                <w:numId w:val="1"/>
                              </w:numPr>
                              <w:rPr>
                                <w:rFonts w:ascii="Verdana" w:hAnsi="Verdana" w:cs="Courier New"/>
                                <w:sz w:val="16"/>
                                <w:szCs w:val="16"/>
                              </w:rPr>
                            </w:pPr>
                            <w:r w:rsidRPr="00DA2F9B">
                              <w:rPr>
                                <w:rFonts w:ascii="Verdana" w:hAnsi="Verdana" w:cs="Courier New"/>
                                <w:sz w:val="16"/>
                                <w:szCs w:val="16"/>
                              </w:rPr>
                              <w:t>Must have completed five years of continuous full-time employment at Clark.</w:t>
                            </w:r>
                          </w:p>
                          <w:p w:rsidR="00810EF6" w:rsidRPr="00DA2F9B" w:rsidRDefault="00810EF6">
                            <w:pPr>
                              <w:pStyle w:val="PlainText"/>
                              <w:numPr>
                                <w:ilvl w:val="0"/>
                                <w:numId w:val="1"/>
                              </w:numPr>
                              <w:rPr>
                                <w:rFonts w:ascii="Verdana" w:hAnsi="Verdana" w:cs="Courier New"/>
                                <w:sz w:val="16"/>
                                <w:szCs w:val="16"/>
                              </w:rPr>
                            </w:pPr>
                            <w:r w:rsidRPr="00DA2F9B">
                              <w:rPr>
                                <w:rFonts w:ascii="Verdana" w:hAnsi="Verdana" w:cs="Courier New"/>
                                <w:sz w:val="16"/>
                                <w:szCs w:val="16"/>
                              </w:rPr>
                              <w:t>Eligible chi</w:t>
                            </w:r>
                            <w:r w:rsidR="00B36A3D" w:rsidRPr="00DA2F9B">
                              <w:rPr>
                                <w:rFonts w:ascii="Verdana" w:hAnsi="Verdana" w:cs="Courier New"/>
                                <w:sz w:val="16"/>
                                <w:szCs w:val="16"/>
                              </w:rPr>
                              <w:t>ldren are those who are under 24</w:t>
                            </w:r>
                            <w:r w:rsidRPr="00DA2F9B">
                              <w:rPr>
                                <w:rFonts w:ascii="Verdana" w:hAnsi="Verdana" w:cs="Courier New"/>
                                <w:sz w:val="16"/>
                                <w:szCs w:val="16"/>
                              </w:rPr>
                              <w:t xml:space="preserve"> years of age and are either</w:t>
                            </w:r>
                          </w:p>
                          <w:p w:rsidR="00810EF6" w:rsidRPr="00DA2F9B" w:rsidRDefault="00810EF6">
                            <w:pPr>
                              <w:pStyle w:val="PlainText"/>
                              <w:numPr>
                                <w:ilvl w:val="0"/>
                                <w:numId w:val="2"/>
                              </w:numPr>
                              <w:tabs>
                                <w:tab w:val="clear" w:pos="360"/>
                                <w:tab w:val="num" w:pos="720"/>
                              </w:tabs>
                              <w:ind w:left="720"/>
                              <w:rPr>
                                <w:rFonts w:ascii="Verdana" w:hAnsi="Verdana" w:cs="Courier New"/>
                                <w:sz w:val="16"/>
                                <w:szCs w:val="16"/>
                              </w:rPr>
                            </w:pPr>
                            <w:r w:rsidRPr="00DA2F9B">
                              <w:rPr>
                                <w:rFonts w:ascii="Verdana" w:hAnsi="Verdana" w:cs="Courier New"/>
                                <w:sz w:val="16"/>
                                <w:szCs w:val="16"/>
                              </w:rPr>
                              <w:t>natural progeny; or b) adopted child, dependent ward, dependent stepchild and legal responsibility of the faculty/staff member at the present time and prior to the age of eighteen.</w:t>
                            </w:r>
                          </w:p>
                          <w:p w:rsidR="00810EF6" w:rsidRPr="00DA2F9B" w:rsidRDefault="00810EF6">
                            <w:pPr>
                              <w:pStyle w:val="PlainText"/>
                              <w:numPr>
                                <w:ilvl w:val="0"/>
                                <w:numId w:val="1"/>
                              </w:numPr>
                              <w:rPr>
                                <w:rFonts w:ascii="Verdana" w:hAnsi="Verdana" w:cs="Courier New"/>
                                <w:sz w:val="16"/>
                                <w:szCs w:val="16"/>
                              </w:rPr>
                            </w:pPr>
                            <w:r w:rsidRPr="00DA2F9B">
                              <w:rPr>
                                <w:rFonts w:ascii="Verdana" w:hAnsi="Verdana" w:cs="Courier New"/>
                                <w:sz w:val="16"/>
                                <w:szCs w:val="16"/>
                              </w:rPr>
                              <w:t>Child must be registered as a full-time undergraduate attending a two or four year accredited</w:t>
                            </w:r>
                            <w:r w:rsidRPr="00F87631">
                              <w:rPr>
                                <w:rFonts w:cs="Courier New"/>
                              </w:rPr>
                              <w:t xml:space="preserve"> </w:t>
                            </w:r>
                            <w:r w:rsidRPr="00DA2F9B">
                              <w:rPr>
                                <w:rFonts w:ascii="Verdana" w:hAnsi="Verdana" w:cs="Courier New"/>
                                <w:sz w:val="16"/>
                                <w:szCs w:val="16"/>
                              </w:rPr>
                              <w:t>institution of higher learning which grants degrees recognized by one of the regional accrediting associations in the United States, such as the New England Association of Colleges and Secondary Schools or the Middle States Assoc.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0;margin-top:7.8pt;width:237.6pt;height:21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" o:allowincell="f">
                <v:textbox>
                  <w:txbxContent>
                    <w:p w:rsidR="00810EF6" w:rsidRPr="00DA2F9B" w:rsidRDefault="00810EF6">
                      <w:pPr>
                        <w:pStyle w:val="PlainText"/>
                        <w:rPr>
                          <w:rFonts w:ascii="Verdana" w:hAnsi="Verdana" w:cs="Courier New"/>
                          <w:b/>
                          <w:sz w:val="16"/>
                          <w:szCs w:val="16"/>
                        </w:rPr>
                      </w:pPr>
                      <w:r w:rsidRPr="00DA2F9B">
                        <w:rPr>
                          <w:rFonts w:ascii="Verdana" w:hAnsi="Verdana" w:cs="Courier New"/>
                          <w:b/>
                          <w:sz w:val="16"/>
                          <w:szCs w:val="16"/>
                          <w:u w:val="single"/>
                        </w:rPr>
                        <w:t>Eligibility</w:t>
                      </w:r>
                      <w:r w:rsidRPr="00DA2F9B">
                        <w:rPr>
                          <w:rFonts w:ascii="Verdana" w:hAnsi="Verdana" w:cs="Courier New"/>
                          <w:b/>
                          <w:sz w:val="16"/>
                          <w:szCs w:val="16"/>
                        </w:rPr>
                        <w:t xml:space="preserve"> - Under the conditions of this plan the following criteria must be met:</w:t>
                      </w:r>
                    </w:p>
                    <w:p w:rsidR="00810EF6" w:rsidRPr="00DA2F9B" w:rsidRDefault="00810EF6">
                      <w:pPr>
                        <w:pStyle w:val="PlainText"/>
                        <w:rPr>
                          <w:rFonts w:ascii="Verdana" w:hAnsi="Verdana" w:cs="Courier New"/>
                          <w:sz w:val="16"/>
                          <w:szCs w:val="16"/>
                        </w:rPr>
                      </w:pPr>
                    </w:p>
                    <w:p w:rsidR="00810EF6" w:rsidRPr="00DA2F9B" w:rsidRDefault="00810EF6">
                      <w:pPr>
                        <w:pStyle w:val="PlainText"/>
                        <w:numPr>
                          <w:ilvl w:val="0"/>
                          <w:numId w:val="1"/>
                        </w:numPr>
                        <w:rPr>
                          <w:rFonts w:ascii="Verdana" w:hAnsi="Verdana" w:cs="Courier New"/>
                          <w:sz w:val="16"/>
                          <w:szCs w:val="16"/>
                        </w:rPr>
                      </w:pPr>
                      <w:r w:rsidRPr="00DA2F9B">
                        <w:rPr>
                          <w:rFonts w:ascii="Verdana" w:hAnsi="Verdana" w:cs="Courier New"/>
                          <w:sz w:val="16"/>
                          <w:szCs w:val="16"/>
                        </w:rPr>
                        <w:t>Must be a voting member of the faculty or a full- time employee.</w:t>
                      </w:r>
                    </w:p>
                    <w:p w:rsidR="00810EF6" w:rsidRPr="00DA2F9B" w:rsidRDefault="00810EF6">
                      <w:pPr>
                        <w:pStyle w:val="PlainText"/>
                        <w:numPr>
                          <w:ilvl w:val="0"/>
                          <w:numId w:val="1"/>
                        </w:numPr>
                        <w:rPr>
                          <w:rFonts w:ascii="Verdana" w:hAnsi="Verdana" w:cs="Courier New"/>
                          <w:sz w:val="16"/>
                          <w:szCs w:val="16"/>
                        </w:rPr>
                      </w:pPr>
                      <w:r w:rsidRPr="00DA2F9B">
                        <w:rPr>
                          <w:rFonts w:ascii="Verdana" w:hAnsi="Verdana" w:cs="Courier New"/>
                          <w:sz w:val="16"/>
                          <w:szCs w:val="16"/>
                        </w:rPr>
                        <w:t>Must have completed five years of continuous full-time employment at Clark.</w:t>
                      </w:r>
                    </w:p>
                    <w:p w:rsidR="00810EF6" w:rsidRPr="00DA2F9B" w:rsidRDefault="00810EF6">
                      <w:pPr>
                        <w:pStyle w:val="PlainText"/>
                        <w:numPr>
                          <w:ilvl w:val="0"/>
                          <w:numId w:val="1"/>
                        </w:numPr>
                        <w:rPr>
                          <w:rFonts w:ascii="Verdana" w:hAnsi="Verdana" w:cs="Courier New"/>
                          <w:sz w:val="16"/>
                          <w:szCs w:val="16"/>
                        </w:rPr>
                      </w:pPr>
                      <w:r w:rsidRPr="00DA2F9B">
                        <w:rPr>
                          <w:rFonts w:ascii="Verdana" w:hAnsi="Verdana" w:cs="Courier New"/>
                          <w:sz w:val="16"/>
                          <w:szCs w:val="16"/>
                        </w:rPr>
                        <w:t>Eligible chi</w:t>
                      </w:r>
                      <w:r w:rsidR="00B36A3D" w:rsidRPr="00DA2F9B">
                        <w:rPr>
                          <w:rFonts w:ascii="Verdana" w:hAnsi="Verdana" w:cs="Courier New"/>
                          <w:sz w:val="16"/>
                          <w:szCs w:val="16"/>
                        </w:rPr>
                        <w:t>ldren are those who are under 24</w:t>
                      </w:r>
                      <w:r w:rsidRPr="00DA2F9B">
                        <w:rPr>
                          <w:rFonts w:ascii="Verdana" w:hAnsi="Verdana" w:cs="Courier New"/>
                          <w:sz w:val="16"/>
                          <w:szCs w:val="16"/>
                        </w:rPr>
                        <w:t xml:space="preserve"> years of age and are either</w:t>
                      </w:r>
                    </w:p>
                    <w:p w:rsidR="00810EF6" w:rsidRPr="00DA2F9B" w:rsidRDefault="00810EF6">
                      <w:pPr>
                        <w:pStyle w:val="PlainText"/>
                        <w:numPr>
                          <w:ilvl w:val="0"/>
                          <w:numId w:val="2"/>
                        </w:numPr>
                        <w:tabs>
                          <w:tab w:val="clear" w:pos="360"/>
                          <w:tab w:val="num" w:pos="720"/>
                        </w:tabs>
                        <w:ind w:left="720"/>
                        <w:rPr>
                          <w:rFonts w:ascii="Verdana" w:hAnsi="Verdana" w:cs="Courier New"/>
                          <w:sz w:val="16"/>
                          <w:szCs w:val="16"/>
                        </w:rPr>
                      </w:pPr>
                      <w:r w:rsidRPr="00DA2F9B">
                        <w:rPr>
                          <w:rFonts w:ascii="Verdana" w:hAnsi="Verdana" w:cs="Courier New"/>
                          <w:sz w:val="16"/>
                          <w:szCs w:val="16"/>
                        </w:rPr>
                        <w:t>natural progeny; or b) adopted child, dependent ward, dependent stepchild and legal responsibility of the faculty/staff member at the present time and prior to the age of eighteen.</w:t>
                      </w:r>
                    </w:p>
                    <w:p w:rsidR="00810EF6" w:rsidRPr="00DA2F9B" w:rsidRDefault="00810EF6">
                      <w:pPr>
                        <w:pStyle w:val="PlainText"/>
                        <w:numPr>
                          <w:ilvl w:val="0"/>
                          <w:numId w:val="1"/>
                        </w:numPr>
                        <w:rPr>
                          <w:rFonts w:ascii="Verdana" w:hAnsi="Verdana" w:cs="Courier New"/>
                          <w:sz w:val="16"/>
                          <w:szCs w:val="16"/>
                        </w:rPr>
                      </w:pPr>
                      <w:r w:rsidRPr="00DA2F9B">
                        <w:rPr>
                          <w:rFonts w:ascii="Verdana" w:hAnsi="Verdana" w:cs="Courier New"/>
                          <w:sz w:val="16"/>
                          <w:szCs w:val="16"/>
                        </w:rPr>
                        <w:t>Child must be registered as a full-time undergraduate attending a two or four year accredited</w:t>
                      </w:r>
                      <w:r w:rsidRPr="00F87631">
                        <w:rPr>
                          <w:rFonts w:cs="Courier New"/>
                        </w:rPr>
                        <w:t xml:space="preserve"> </w:t>
                      </w:r>
                      <w:r w:rsidRPr="00DA2F9B">
                        <w:rPr>
                          <w:rFonts w:ascii="Verdana" w:hAnsi="Verdana" w:cs="Courier New"/>
                          <w:sz w:val="16"/>
                          <w:szCs w:val="16"/>
                        </w:rPr>
                        <w:t>institution of higher learning which grants degrees recognized by one of the regional accrediting associations in the United States, such as the New England Association of Colleges and Secondary Schools or the Middle States Assoc.</w:t>
                      </w:r>
                    </w:p>
                  </w:txbxContent>
                </v:textbox>
              </v:shape>
            </w:pict>
          </mc:Fallback>
        </mc:AlternateContent>
      </w:r>
      <w:r w:rsidRPr="00DA2F9B">
        <w:rPr>
          <w:rFonts w:ascii="Verdana" w:hAnsi="Verdana"/>
          <w:noProof/>
        </w:rPr>
        <mc:AlternateContent>
          <mc:Choice Requires="wps">
            <w:drawing>
              <wp:anchor distT="0" distB="0" distL="114300" distR="114300" simplePos="0" relativeHeight="251658752" behindDoc="0" locked="0" layoutInCell="0" allowOverlap="1">
                <wp:simplePos x="0" y="0"/>
                <wp:positionH relativeFrom="column">
                  <wp:posOffset>3200400</wp:posOffset>
                </wp:positionH>
                <wp:positionV relativeFrom="paragraph">
                  <wp:posOffset>118745</wp:posOffset>
                </wp:positionV>
                <wp:extent cx="3840480" cy="265557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2655570"/>
                        </a:xfrm>
                        <a:prstGeom prst="rect">
                          <a:avLst/>
                        </a:prstGeom>
                        <a:solidFill>
                          <a:srgbClr val="FFFFFF"/>
                        </a:solidFill>
                        <a:ln w="9525">
                          <a:solidFill>
                            <a:srgbClr val="000000"/>
                          </a:solidFill>
                          <a:miter lim="800000"/>
                          <a:headEnd/>
                          <a:tailEnd/>
                        </a:ln>
                      </wps:spPr>
                      <wps:txbx>
                        <w:txbxContent>
                          <w:p w:rsidR="00810EF6" w:rsidRPr="00DA2F9B" w:rsidRDefault="00810EF6">
                            <w:pPr>
                              <w:pStyle w:val="PlainText"/>
                              <w:jc w:val="center"/>
                              <w:rPr>
                                <w:rFonts w:ascii="Verdana" w:hAnsi="Verdana" w:cs="Courier New"/>
                                <w:b/>
                                <w:sz w:val="16"/>
                                <w:szCs w:val="16"/>
                                <w:u w:val="single"/>
                              </w:rPr>
                            </w:pPr>
                            <w:r w:rsidRPr="00DA2F9B">
                              <w:rPr>
                                <w:rFonts w:ascii="Verdana" w:hAnsi="Verdana" w:cs="Courier New"/>
                                <w:b/>
                                <w:sz w:val="16"/>
                                <w:szCs w:val="16"/>
                                <w:u w:val="single"/>
                              </w:rPr>
                              <w:t>Benefits Under the Plan</w:t>
                            </w:r>
                          </w:p>
                          <w:p w:rsidR="00810EF6" w:rsidRPr="00DA2F9B" w:rsidRDefault="00810EF6">
                            <w:pPr>
                              <w:pStyle w:val="PlainText"/>
                              <w:jc w:val="center"/>
                              <w:rPr>
                                <w:rFonts w:ascii="Verdana" w:hAnsi="Verdana" w:cs="Courier New"/>
                                <w:sz w:val="16"/>
                                <w:szCs w:val="16"/>
                              </w:rPr>
                            </w:pPr>
                          </w:p>
                          <w:p w:rsidR="00810EF6" w:rsidRPr="00DA2F9B" w:rsidRDefault="00810EF6">
                            <w:pPr>
                              <w:pStyle w:val="PlainText"/>
                              <w:numPr>
                                <w:ilvl w:val="0"/>
                                <w:numId w:val="3"/>
                              </w:numPr>
                              <w:rPr>
                                <w:rFonts w:ascii="Verdana" w:hAnsi="Verdana" w:cs="Courier New"/>
                                <w:sz w:val="16"/>
                                <w:szCs w:val="16"/>
                              </w:rPr>
                            </w:pPr>
                            <w:r w:rsidRPr="00DA2F9B">
                              <w:rPr>
                                <w:rFonts w:ascii="Verdana" w:hAnsi="Verdana" w:cs="Courier New"/>
                                <w:sz w:val="16"/>
                                <w:szCs w:val="16"/>
                              </w:rPr>
                              <w:t>Assistance is provided for undergraduate education only.</w:t>
                            </w:r>
                          </w:p>
                          <w:p w:rsidR="00810EF6" w:rsidRPr="00DA2F9B" w:rsidRDefault="00810EF6">
                            <w:pPr>
                              <w:pStyle w:val="PlainText"/>
                              <w:numPr>
                                <w:ilvl w:val="0"/>
                                <w:numId w:val="3"/>
                              </w:numPr>
                              <w:rPr>
                                <w:rFonts w:ascii="Verdana" w:hAnsi="Verdana" w:cs="Courier New"/>
                                <w:sz w:val="16"/>
                                <w:szCs w:val="16"/>
                              </w:rPr>
                            </w:pPr>
                            <w:r w:rsidRPr="00DA2F9B">
                              <w:rPr>
                                <w:rFonts w:ascii="Verdana" w:hAnsi="Verdana" w:cs="Courier New"/>
                                <w:sz w:val="16"/>
                                <w:szCs w:val="16"/>
                              </w:rPr>
                              <w:t>Clark pays 60% of the tuition at the institution which the child attends, such amount not to exceed 60% of Clark's tuition for the same academic year.</w:t>
                            </w:r>
                          </w:p>
                          <w:p w:rsidR="00810EF6" w:rsidRPr="00DA2F9B" w:rsidRDefault="00810EF6">
                            <w:pPr>
                              <w:pStyle w:val="PlainText"/>
                              <w:numPr>
                                <w:ilvl w:val="0"/>
                                <w:numId w:val="3"/>
                              </w:numPr>
                              <w:rPr>
                                <w:rFonts w:ascii="Verdana" w:hAnsi="Verdana" w:cs="Courier New"/>
                                <w:sz w:val="16"/>
                                <w:szCs w:val="16"/>
                              </w:rPr>
                            </w:pPr>
                            <w:r w:rsidRPr="00DA2F9B">
                              <w:rPr>
                                <w:rFonts w:ascii="Verdana" w:hAnsi="Verdana" w:cs="Courier New"/>
                                <w:sz w:val="16"/>
                                <w:szCs w:val="16"/>
                              </w:rPr>
                              <w:t xml:space="preserve">A maximum of four years or to the undergraduate degree, whichever is earlier is provided.  Normally, benefits are provided for four consecutive years only, unless a student's attendance is interrupted by illness, national emergency, or extraordinary circumstances.  The Director of </w:t>
                            </w:r>
                            <w:smartTag w:uri="urn:schemas-microsoft-com:office:smarttags" w:element="PersonName">
                              <w:r w:rsidRPr="00DA2F9B">
                                <w:rPr>
                                  <w:rFonts w:ascii="Verdana" w:hAnsi="Verdana" w:cs="Courier New"/>
                                  <w:sz w:val="16"/>
                                  <w:szCs w:val="16"/>
                                </w:rPr>
                                <w:t>Human Resources</w:t>
                              </w:r>
                            </w:smartTag>
                            <w:r w:rsidRPr="00DA2F9B">
                              <w:rPr>
                                <w:rFonts w:ascii="Verdana" w:hAnsi="Verdana" w:cs="Courier New"/>
                                <w:sz w:val="16"/>
                                <w:szCs w:val="16"/>
                              </w:rPr>
                              <w:t xml:space="preserve"> will approve stop out periods under this policy provided that no more than five years are taken to complete the underg</w:t>
                            </w:r>
                            <w:r w:rsidR="00C952E8" w:rsidRPr="00DA2F9B">
                              <w:rPr>
                                <w:rFonts w:ascii="Verdana" w:hAnsi="Verdana" w:cs="Courier New"/>
                                <w:sz w:val="16"/>
                                <w:szCs w:val="16"/>
                              </w:rPr>
                              <w:t>raduate degree and the age of 24</w:t>
                            </w:r>
                            <w:r w:rsidRPr="00DA2F9B">
                              <w:rPr>
                                <w:rFonts w:ascii="Verdana" w:hAnsi="Verdana" w:cs="Courier New"/>
                                <w:sz w:val="16"/>
                                <w:szCs w:val="16"/>
                              </w:rPr>
                              <w:t xml:space="preserve"> is not attained.  Tuition payments will terminate upon completion of undergraduate requirements.</w:t>
                            </w:r>
                          </w:p>
                          <w:p w:rsidR="00810EF6" w:rsidRPr="00DA2F9B" w:rsidRDefault="00810EF6">
                            <w:pPr>
                              <w:pStyle w:val="PlainText"/>
                              <w:numPr>
                                <w:ilvl w:val="0"/>
                                <w:numId w:val="3"/>
                              </w:numPr>
                              <w:rPr>
                                <w:rFonts w:ascii="Verdana" w:hAnsi="Verdana" w:cs="Courier New"/>
                                <w:sz w:val="16"/>
                                <w:szCs w:val="16"/>
                              </w:rPr>
                            </w:pPr>
                            <w:r w:rsidRPr="00DA2F9B">
                              <w:rPr>
                                <w:rFonts w:ascii="Verdana" w:hAnsi="Verdana" w:cs="Courier New"/>
                                <w:sz w:val="16"/>
                                <w:szCs w:val="16"/>
                              </w:rPr>
                              <w:t>If a child attends summer school, evening college, or intersession, the benefit is maximum as stated above, and or combined with above, cost not to exceed 60% of Clark's tuition for that academic year.  Summer school and intersession are considered to be part of the prior academic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252pt;margin-top:9.35pt;width:302.4pt;height:20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" o:allowincell="f">
                <v:textbox>
                  <w:txbxContent>
                    <w:p w:rsidR="00810EF6" w:rsidRPr="00DA2F9B" w:rsidRDefault="00810EF6">
                      <w:pPr>
                        <w:pStyle w:val="PlainText"/>
                        <w:jc w:val="center"/>
                        <w:rPr>
                          <w:rFonts w:ascii="Verdana" w:hAnsi="Verdana" w:cs="Courier New"/>
                          <w:b/>
                          <w:sz w:val="16"/>
                          <w:szCs w:val="16"/>
                          <w:u w:val="single"/>
                        </w:rPr>
                      </w:pPr>
                      <w:r w:rsidRPr="00DA2F9B">
                        <w:rPr>
                          <w:rFonts w:ascii="Verdana" w:hAnsi="Verdana" w:cs="Courier New"/>
                          <w:b/>
                          <w:sz w:val="16"/>
                          <w:szCs w:val="16"/>
                          <w:u w:val="single"/>
                        </w:rPr>
                        <w:t>Benefits Under the Plan</w:t>
                      </w:r>
                    </w:p>
                    <w:p w:rsidR="00810EF6" w:rsidRPr="00DA2F9B" w:rsidRDefault="00810EF6">
                      <w:pPr>
                        <w:pStyle w:val="PlainText"/>
                        <w:jc w:val="center"/>
                        <w:rPr>
                          <w:rFonts w:ascii="Verdana" w:hAnsi="Verdana" w:cs="Courier New"/>
                          <w:sz w:val="16"/>
                          <w:szCs w:val="16"/>
                        </w:rPr>
                      </w:pPr>
                    </w:p>
                    <w:p w:rsidR="00810EF6" w:rsidRPr="00DA2F9B" w:rsidRDefault="00810EF6">
                      <w:pPr>
                        <w:pStyle w:val="PlainText"/>
                        <w:numPr>
                          <w:ilvl w:val="0"/>
                          <w:numId w:val="3"/>
                        </w:numPr>
                        <w:rPr>
                          <w:rFonts w:ascii="Verdana" w:hAnsi="Verdana" w:cs="Courier New"/>
                          <w:sz w:val="16"/>
                          <w:szCs w:val="16"/>
                        </w:rPr>
                      </w:pPr>
                      <w:r w:rsidRPr="00DA2F9B">
                        <w:rPr>
                          <w:rFonts w:ascii="Verdana" w:hAnsi="Verdana" w:cs="Courier New"/>
                          <w:sz w:val="16"/>
                          <w:szCs w:val="16"/>
                        </w:rPr>
                        <w:t>Assistance is provided for undergraduate education only.</w:t>
                      </w:r>
                    </w:p>
                    <w:p w:rsidR="00810EF6" w:rsidRPr="00DA2F9B" w:rsidRDefault="00810EF6">
                      <w:pPr>
                        <w:pStyle w:val="PlainText"/>
                        <w:numPr>
                          <w:ilvl w:val="0"/>
                          <w:numId w:val="3"/>
                        </w:numPr>
                        <w:rPr>
                          <w:rFonts w:ascii="Verdana" w:hAnsi="Verdana" w:cs="Courier New"/>
                          <w:sz w:val="16"/>
                          <w:szCs w:val="16"/>
                        </w:rPr>
                      </w:pPr>
                      <w:r w:rsidRPr="00DA2F9B">
                        <w:rPr>
                          <w:rFonts w:ascii="Verdana" w:hAnsi="Verdana" w:cs="Courier New"/>
                          <w:sz w:val="16"/>
                          <w:szCs w:val="16"/>
                        </w:rPr>
                        <w:t>Clark pays 60% of the tuition at the institution which the child attends, such amount not to exceed 60% of Clark's tuition for the same academic year.</w:t>
                      </w:r>
                    </w:p>
                    <w:p w:rsidR="00810EF6" w:rsidRPr="00DA2F9B" w:rsidRDefault="00810EF6">
                      <w:pPr>
                        <w:pStyle w:val="PlainText"/>
                        <w:numPr>
                          <w:ilvl w:val="0"/>
                          <w:numId w:val="3"/>
                        </w:numPr>
                        <w:rPr>
                          <w:rFonts w:ascii="Verdana" w:hAnsi="Verdana" w:cs="Courier New"/>
                          <w:sz w:val="16"/>
                          <w:szCs w:val="16"/>
                        </w:rPr>
                      </w:pPr>
                      <w:r w:rsidRPr="00DA2F9B">
                        <w:rPr>
                          <w:rFonts w:ascii="Verdana" w:hAnsi="Verdana" w:cs="Courier New"/>
                          <w:sz w:val="16"/>
                          <w:szCs w:val="16"/>
                        </w:rPr>
                        <w:t xml:space="preserve">A maximum of four years or to the undergraduate degree, whichever is earlier is provided.  Normally, benefits are provided for four consecutive years only, unless a student's attendance is interrupted by illness, national emergency, or extraordinary circumstances.  The Director of </w:t>
                      </w:r>
                      <w:smartTag w:uri="urn:schemas-microsoft-com:office:smarttags" w:element="PersonName">
                        <w:r w:rsidRPr="00DA2F9B">
                          <w:rPr>
                            <w:rFonts w:ascii="Verdana" w:hAnsi="Verdana" w:cs="Courier New"/>
                            <w:sz w:val="16"/>
                            <w:szCs w:val="16"/>
                          </w:rPr>
                          <w:t>Human Resources</w:t>
                        </w:r>
                      </w:smartTag>
                      <w:r w:rsidRPr="00DA2F9B">
                        <w:rPr>
                          <w:rFonts w:ascii="Verdana" w:hAnsi="Verdana" w:cs="Courier New"/>
                          <w:sz w:val="16"/>
                          <w:szCs w:val="16"/>
                        </w:rPr>
                        <w:t xml:space="preserve"> will approve stop out periods under this policy provided that no more than five years are taken to complete the underg</w:t>
                      </w:r>
                      <w:r w:rsidR="00C952E8" w:rsidRPr="00DA2F9B">
                        <w:rPr>
                          <w:rFonts w:ascii="Verdana" w:hAnsi="Verdana" w:cs="Courier New"/>
                          <w:sz w:val="16"/>
                          <w:szCs w:val="16"/>
                        </w:rPr>
                        <w:t>raduate degree and the age of 24</w:t>
                      </w:r>
                      <w:r w:rsidRPr="00DA2F9B">
                        <w:rPr>
                          <w:rFonts w:ascii="Verdana" w:hAnsi="Verdana" w:cs="Courier New"/>
                          <w:sz w:val="16"/>
                          <w:szCs w:val="16"/>
                        </w:rPr>
                        <w:t xml:space="preserve"> is not attained.  Tuition payments will terminate upon completion of undergraduate requirements.</w:t>
                      </w:r>
                    </w:p>
                    <w:p w:rsidR="00810EF6" w:rsidRPr="00DA2F9B" w:rsidRDefault="00810EF6">
                      <w:pPr>
                        <w:pStyle w:val="PlainText"/>
                        <w:numPr>
                          <w:ilvl w:val="0"/>
                          <w:numId w:val="3"/>
                        </w:numPr>
                        <w:rPr>
                          <w:rFonts w:ascii="Verdana" w:hAnsi="Verdana" w:cs="Courier New"/>
                          <w:sz w:val="16"/>
                          <w:szCs w:val="16"/>
                        </w:rPr>
                      </w:pPr>
                      <w:r w:rsidRPr="00DA2F9B">
                        <w:rPr>
                          <w:rFonts w:ascii="Verdana" w:hAnsi="Verdana" w:cs="Courier New"/>
                          <w:sz w:val="16"/>
                          <w:szCs w:val="16"/>
                        </w:rPr>
                        <w:t>If a child attends summer school, evening college, or intersession, the benefit is maximum as stated above, and or combined with above, cost not to exceed 60% of Clark's tuition for that academic year.  Summer school and intersession are considered to be part of the prior academic year.</w:t>
                      </w:r>
                    </w:p>
                  </w:txbxContent>
                </v:textbox>
              </v:shape>
            </w:pict>
          </mc:Fallback>
        </mc:AlternateContent>
      </w:r>
    </w:p>
    <w:p w:rsidR="00810EF6" w:rsidRPr="00DA2F9B" w:rsidRDefault="00810EF6">
      <w:pPr>
        <w:pStyle w:val="PlainText"/>
        <w:rPr>
          <w:rFonts w:ascii="Verdana" w:hAnsi="Verdana"/>
        </w:rPr>
      </w:pPr>
      <w:r w:rsidRPr="00DA2F9B">
        <w:rPr>
          <w:rFonts w:ascii="Verdana" w:hAnsi="Verdana"/>
        </w:rPr>
        <w:tab/>
      </w:r>
      <w:r w:rsidRPr="00DA2F9B">
        <w:rPr>
          <w:rFonts w:ascii="Verdana" w:hAnsi="Verdana"/>
        </w:rPr>
        <w:tab/>
      </w:r>
      <w:r w:rsidRPr="00DA2F9B">
        <w:rPr>
          <w:rFonts w:ascii="Verdana" w:hAnsi="Verdana"/>
        </w:rPr>
        <w:tab/>
      </w:r>
      <w:r w:rsidRPr="00DA2F9B">
        <w:rPr>
          <w:rFonts w:ascii="Verdana" w:hAnsi="Verdana"/>
        </w:rPr>
        <w:tab/>
      </w:r>
      <w:r w:rsidRPr="00DA2F9B">
        <w:rPr>
          <w:rFonts w:ascii="Verdana" w:hAnsi="Verdana"/>
        </w:rPr>
        <w:tab/>
      </w:r>
      <w:r w:rsidRPr="00DA2F9B">
        <w:rPr>
          <w:rFonts w:ascii="Verdana" w:hAnsi="Verdana"/>
        </w:rPr>
        <w:tab/>
      </w:r>
      <w:r w:rsidRPr="00DA2F9B">
        <w:rPr>
          <w:rFonts w:ascii="Verdana" w:hAnsi="Verdana"/>
        </w:rPr>
        <w:tab/>
      </w:r>
    </w:p>
    <w:p w:rsidR="00810EF6" w:rsidRPr="00DA2F9B" w:rsidRDefault="00810EF6">
      <w:pPr>
        <w:pStyle w:val="PlainText"/>
        <w:rPr>
          <w:rFonts w:ascii="Verdana" w:hAnsi="Verdana"/>
        </w:rPr>
      </w:pPr>
    </w:p>
    <w:p w:rsidR="00810EF6" w:rsidRPr="00DA2F9B" w:rsidRDefault="00810EF6">
      <w:pPr>
        <w:pStyle w:val="PlainText"/>
        <w:rPr>
          <w:rFonts w:ascii="Verdana" w:hAnsi="Verdana"/>
        </w:rPr>
      </w:pPr>
    </w:p>
    <w:p w:rsidR="00810EF6" w:rsidRPr="00DA2F9B" w:rsidRDefault="00810EF6">
      <w:pPr>
        <w:pStyle w:val="PlainText"/>
        <w:rPr>
          <w:rFonts w:ascii="Verdana" w:hAnsi="Verdana"/>
        </w:rPr>
      </w:pPr>
    </w:p>
    <w:p w:rsidR="00810EF6" w:rsidRPr="00DA2F9B" w:rsidRDefault="00810EF6">
      <w:pPr>
        <w:pStyle w:val="PlainText"/>
        <w:rPr>
          <w:rFonts w:ascii="Verdana" w:hAnsi="Verdana"/>
        </w:rPr>
      </w:pPr>
    </w:p>
    <w:p w:rsidR="00810EF6" w:rsidRPr="00DA2F9B" w:rsidRDefault="00810EF6">
      <w:pPr>
        <w:pStyle w:val="PlainText"/>
        <w:rPr>
          <w:rFonts w:ascii="Verdana" w:hAnsi="Verdana"/>
        </w:rPr>
      </w:pPr>
    </w:p>
    <w:p w:rsidR="00810EF6" w:rsidRPr="00DA2F9B" w:rsidRDefault="00810EF6">
      <w:pPr>
        <w:pStyle w:val="PlainText"/>
        <w:rPr>
          <w:rFonts w:ascii="Verdana" w:hAnsi="Verdana"/>
        </w:rPr>
      </w:pPr>
    </w:p>
    <w:p w:rsidR="00810EF6" w:rsidRPr="00DA2F9B" w:rsidRDefault="00810EF6">
      <w:pPr>
        <w:pStyle w:val="PlainText"/>
        <w:rPr>
          <w:rFonts w:ascii="Verdana" w:hAnsi="Verdana"/>
        </w:rPr>
      </w:pPr>
    </w:p>
    <w:p w:rsidR="00810EF6" w:rsidRPr="00DA2F9B" w:rsidRDefault="00810EF6">
      <w:pPr>
        <w:pStyle w:val="PlainText"/>
        <w:rPr>
          <w:rFonts w:ascii="Verdana" w:hAnsi="Verdana"/>
        </w:rPr>
      </w:pPr>
    </w:p>
    <w:p w:rsidR="00810EF6" w:rsidRPr="00DA2F9B" w:rsidRDefault="00810EF6">
      <w:pPr>
        <w:pStyle w:val="PlainText"/>
        <w:rPr>
          <w:rFonts w:ascii="Verdana" w:hAnsi="Verdana"/>
        </w:rPr>
      </w:pPr>
    </w:p>
    <w:p w:rsidR="00810EF6" w:rsidRPr="00DA2F9B" w:rsidRDefault="00810EF6">
      <w:pPr>
        <w:pStyle w:val="PlainText"/>
        <w:rPr>
          <w:rFonts w:ascii="Verdana" w:hAnsi="Verdana"/>
        </w:rPr>
      </w:pPr>
    </w:p>
    <w:p w:rsidR="00810EF6" w:rsidRPr="00DA2F9B" w:rsidRDefault="00810EF6">
      <w:pPr>
        <w:pStyle w:val="PlainText"/>
        <w:rPr>
          <w:rFonts w:ascii="Verdana" w:hAnsi="Verdana"/>
        </w:rPr>
      </w:pPr>
    </w:p>
    <w:p w:rsidR="00810EF6" w:rsidRPr="00DA2F9B" w:rsidRDefault="00810EF6">
      <w:pPr>
        <w:pStyle w:val="PlainText"/>
        <w:rPr>
          <w:rFonts w:ascii="Verdana" w:hAnsi="Verdana"/>
        </w:rPr>
      </w:pPr>
    </w:p>
    <w:p w:rsidR="00810EF6" w:rsidRPr="00DA2F9B" w:rsidRDefault="00810EF6">
      <w:pPr>
        <w:pStyle w:val="PlainText"/>
        <w:rPr>
          <w:rFonts w:ascii="Verdana" w:hAnsi="Verdana"/>
        </w:rPr>
      </w:pPr>
    </w:p>
    <w:p w:rsidR="00810EF6" w:rsidRPr="00DA2F9B" w:rsidRDefault="00810EF6">
      <w:pPr>
        <w:pStyle w:val="PlainText"/>
        <w:rPr>
          <w:rFonts w:ascii="Verdana" w:hAnsi="Verdana"/>
        </w:rPr>
      </w:pPr>
    </w:p>
    <w:p w:rsidR="00810EF6" w:rsidRPr="00DA2F9B" w:rsidRDefault="00810EF6">
      <w:pPr>
        <w:pStyle w:val="PlainText"/>
        <w:rPr>
          <w:rFonts w:ascii="Verdana" w:hAnsi="Verdana"/>
        </w:rPr>
      </w:pPr>
    </w:p>
    <w:p w:rsidR="00810EF6" w:rsidRPr="00DA2F9B" w:rsidRDefault="00810EF6">
      <w:pPr>
        <w:pStyle w:val="PlainText"/>
        <w:rPr>
          <w:rFonts w:ascii="Verdana" w:hAnsi="Verdana"/>
        </w:rPr>
      </w:pPr>
    </w:p>
    <w:p w:rsidR="00810EF6" w:rsidRPr="00DA2F9B" w:rsidRDefault="00810EF6">
      <w:pPr>
        <w:pStyle w:val="PlainText"/>
        <w:rPr>
          <w:rFonts w:ascii="Verdana" w:hAnsi="Verdana"/>
        </w:rPr>
      </w:pPr>
    </w:p>
    <w:p w:rsidR="00810EF6" w:rsidRPr="00DA2F9B" w:rsidRDefault="00810EF6">
      <w:pPr>
        <w:pStyle w:val="PlainText"/>
        <w:rPr>
          <w:rFonts w:ascii="Verdana" w:hAnsi="Verdana" w:cs="Courier New"/>
          <w:sz w:val="16"/>
        </w:rPr>
      </w:pPr>
      <w:r w:rsidRPr="00DA2F9B">
        <w:rPr>
          <w:rFonts w:ascii="Verdana" w:hAnsi="Verdana" w:cs="Courier New"/>
          <w:b/>
          <w:sz w:val="18"/>
        </w:rPr>
        <w:t>______________________________________________________________</w:t>
      </w:r>
      <w:r w:rsidRPr="00DA2F9B">
        <w:rPr>
          <w:rFonts w:ascii="Verdana" w:hAnsi="Verdana" w:cs="Courier New"/>
          <w:b/>
          <w:sz w:val="18"/>
        </w:rPr>
        <w:tab/>
      </w:r>
      <w:r w:rsidRPr="00DA2F9B">
        <w:rPr>
          <w:rFonts w:ascii="Verdana" w:hAnsi="Verdana" w:cs="Courier New"/>
          <w:b/>
          <w:sz w:val="18"/>
        </w:rPr>
        <w:tab/>
      </w:r>
      <w:r w:rsidRPr="00DA2F9B">
        <w:rPr>
          <w:rFonts w:ascii="Verdana" w:hAnsi="Verdana" w:cs="Courier New"/>
          <w:b/>
          <w:sz w:val="18"/>
        </w:rPr>
        <w:tab/>
      </w:r>
      <w:r w:rsidR="00DA2F9B">
        <w:rPr>
          <w:rFonts w:ascii="Verdana" w:hAnsi="Verdana" w:cs="Courier New"/>
          <w:b/>
          <w:sz w:val="18"/>
        </w:rPr>
        <w:t xml:space="preserve">     </w:t>
      </w:r>
      <w:r w:rsidRPr="00DA2F9B">
        <w:rPr>
          <w:rFonts w:ascii="Verdana" w:hAnsi="Verdana" w:cs="Courier New"/>
          <w:sz w:val="16"/>
        </w:rPr>
        <w:t>Signature of Faculty or Staff Member</w:t>
      </w:r>
      <w:r w:rsidR="00DA2F9B">
        <w:rPr>
          <w:rFonts w:ascii="Verdana" w:hAnsi="Verdana" w:cs="Courier New"/>
          <w:sz w:val="16"/>
        </w:rPr>
        <w:t xml:space="preserve">                                                              Date</w:t>
      </w:r>
      <w:r w:rsidRPr="00DA2F9B">
        <w:rPr>
          <w:rFonts w:ascii="Verdana" w:hAnsi="Verdana" w:cs="Courier New"/>
          <w:sz w:val="16"/>
        </w:rPr>
        <w:tab/>
      </w:r>
      <w:r w:rsidRPr="00DA2F9B">
        <w:rPr>
          <w:rFonts w:ascii="Verdana" w:hAnsi="Verdana" w:cs="Courier New"/>
          <w:sz w:val="16"/>
        </w:rPr>
        <w:tab/>
      </w:r>
      <w:r w:rsidRPr="00DA2F9B">
        <w:rPr>
          <w:rFonts w:ascii="Verdana" w:hAnsi="Verdana" w:cs="Courier New"/>
          <w:sz w:val="16"/>
        </w:rPr>
        <w:tab/>
      </w:r>
      <w:r w:rsidRPr="00DA2F9B">
        <w:rPr>
          <w:rFonts w:ascii="Verdana" w:hAnsi="Verdana" w:cs="Courier New"/>
          <w:sz w:val="16"/>
        </w:rPr>
        <w:tab/>
      </w:r>
      <w:r w:rsidRPr="00DA2F9B">
        <w:rPr>
          <w:rFonts w:ascii="Verdana" w:hAnsi="Verdana" w:cs="Courier New"/>
          <w:sz w:val="16"/>
        </w:rPr>
        <w:tab/>
      </w:r>
      <w:r w:rsidRPr="00DA2F9B">
        <w:rPr>
          <w:rFonts w:ascii="Verdana" w:hAnsi="Verdana" w:cs="Courier New"/>
          <w:sz w:val="16"/>
        </w:rPr>
        <w:tab/>
      </w:r>
      <w:r w:rsidRPr="00DA2F9B">
        <w:rPr>
          <w:rFonts w:ascii="Verdana" w:hAnsi="Verdana" w:cs="Courier New"/>
          <w:sz w:val="16"/>
        </w:rPr>
        <w:tab/>
      </w:r>
      <w:r w:rsidRPr="00DA2F9B">
        <w:rPr>
          <w:rFonts w:ascii="Verdana" w:hAnsi="Verdana" w:cs="Courier New"/>
          <w:sz w:val="16"/>
        </w:rPr>
        <w:tab/>
      </w:r>
      <w:r w:rsidRPr="00DA2F9B">
        <w:rPr>
          <w:rFonts w:ascii="Verdana" w:hAnsi="Verdana" w:cs="Courier New"/>
          <w:sz w:val="16"/>
        </w:rPr>
        <w:tab/>
      </w:r>
      <w:r w:rsidRPr="00DA2F9B">
        <w:rPr>
          <w:rFonts w:ascii="Verdana" w:hAnsi="Verdana" w:cs="Courier New"/>
          <w:sz w:val="16"/>
        </w:rPr>
        <w:tab/>
      </w:r>
      <w:r w:rsidR="00DA2F9B">
        <w:rPr>
          <w:rFonts w:ascii="Verdana" w:hAnsi="Verdana" w:cs="Courier New"/>
          <w:sz w:val="16"/>
        </w:rPr>
        <w:t xml:space="preserve"> </w:t>
      </w:r>
    </w:p>
    <w:p w:rsidR="00810EF6" w:rsidRPr="00DA2F9B" w:rsidRDefault="00810EF6">
      <w:pPr>
        <w:pStyle w:val="PlainText"/>
        <w:rPr>
          <w:rFonts w:ascii="Verdana" w:hAnsi="Verdana" w:cs="Courier New"/>
          <w:sz w:val="16"/>
        </w:rPr>
      </w:pPr>
    </w:p>
    <w:p w:rsidR="00DA2F9B" w:rsidRDefault="00810EF6">
      <w:pPr>
        <w:pStyle w:val="PlainText"/>
        <w:rPr>
          <w:rFonts w:ascii="Verdana" w:hAnsi="Verdana" w:cs="Courier New"/>
          <w:sz w:val="16"/>
        </w:rPr>
      </w:pPr>
      <w:r w:rsidRPr="00DA2F9B">
        <w:rPr>
          <w:rFonts w:ascii="Verdana" w:hAnsi="Verdana" w:cs="Courier New"/>
          <w:b/>
          <w:sz w:val="16"/>
        </w:rPr>
        <w:t>______________________________________________________________________</w:t>
      </w:r>
      <w:r w:rsidRPr="00DA2F9B">
        <w:rPr>
          <w:rFonts w:ascii="Verdana" w:hAnsi="Verdana" w:cs="Courier New"/>
          <w:sz w:val="16"/>
        </w:rPr>
        <w:tab/>
      </w:r>
      <w:r w:rsidRPr="00DA2F9B">
        <w:rPr>
          <w:rFonts w:ascii="Verdana" w:hAnsi="Verdana" w:cs="Courier New"/>
          <w:sz w:val="16"/>
        </w:rPr>
        <w:tab/>
      </w:r>
    </w:p>
    <w:p w:rsidR="00810EF6" w:rsidRPr="00DA2F9B" w:rsidRDefault="00810EF6">
      <w:pPr>
        <w:pStyle w:val="PlainText"/>
        <w:rPr>
          <w:rFonts w:ascii="Verdana" w:hAnsi="Verdana" w:cs="Courier New"/>
          <w:sz w:val="16"/>
        </w:rPr>
      </w:pPr>
      <w:r w:rsidRPr="00DA2F9B">
        <w:rPr>
          <w:rFonts w:ascii="Verdana" w:hAnsi="Verdana" w:cs="Courier New"/>
          <w:sz w:val="16"/>
        </w:rPr>
        <w:t>Human Resources Approval</w:t>
      </w:r>
      <w:r w:rsidRPr="00DA2F9B">
        <w:rPr>
          <w:rFonts w:ascii="Verdana" w:hAnsi="Verdana" w:cs="Courier New"/>
          <w:sz w:val="16"/>
        </w:rPr>
        <w:tab/>
      </w:r>
      <w:r w:rsidRPr="00DA2F9B">
        <w:rPr>
          <w:rFonts w:ascii="Verdana" w:hAnsi="Verdana" w:cs="Courier New"/>
          <w:sz w:val="16"/>
        </w:rPr>
        <w:tab/>
      </w:r>
      <w:r w:rsidRPr="00DA2F9B">
        <w:rPr>
          <w:rFonts w:ascii="Verdana" w:hAnsi="Verdana" w:cs="Courier New"/>
          <w:sz w:val="16"/>
        </w:rPr>
        <w:tab/>
      </w:r>
      <w:r w:rsidRPr="00DA2F9B">
        <w:rPr>
          <w:rFonts w:ascii="Verdana" w:hAnsi="Verdana" w:cs="Courier New"/>
          <w:sz w:val="16"/>
        </w:rPr>
        <w:tab/>
      </w:r>
      <w:r w:rsidRPr="00DA2F9B">
        <w:rPr>
          <w:rFonts w:ascii="Verdana" w:hAnsi="Verdana" w:cs="Courier New"/>
          <w:sz w:val="16"/>
        </w:rPr>
        <w:tab/>
      </w:r>
      <w:r w:rsidRPr="00DA2F9B">
        <w:rPr>
          <w:rFonts w:ascii="Verdana" w:hAnsi="Verdana" w:cs="Courier New"/>
          <w:sz w:val="16"/>
        </w:rPr>
        <w:tab/>
      </w:r>
      <w:r w:rsidR="00DA2F9B">
        <w:rPr>
          <w:rFonts w:ascii="Verdana" w:hAnsi="Verdana" w:cs="Courier New"/>
          <w:sz w:val="16"/>
        </w:rPr>
        <w:t>Date</w:t>
      </w:r>
      <w:r w:rsidRPr="00DA2F9B">
        <w:rPr>
          <w:rFonts w:ascii="Verdana" w:hAnsi="Verdana" w:cs="Courier New"/>
          <w:sz w:val="16"/>
        </w:rPr>
        <w:tab/>
      </w:r>
      <w:r w:rsidRPr="00DA2F9B">
        <w:rPr>
          <w:rFonts w:ascii="Verdana" w:hAnsi="Verdana" w:cs="Courier New"/>
          <w:sz w:val="16"/>
        </w:rPr>
        <w:tab/>
      </w:r>
      <w:r w:rsidRPr="00DA2F9B">
        <w:rPr>
          <w:rFonts w:ascii="Verdana" w:hAnsi="Verdana" w:cs="Courier New"/>
          <w:sz w:val="16"/>
        </w:rPr>
        <w:tab/>
      </w:r>
      <w:r w:rsidRPr="00DA2F9B">
        <w:rPr>
          <w:rFonts w:ascii="Verdana" w:hAnsi="Verdana" w:cs="Courier New"/>
          <w:sz w:val="16"/>
        </w:rPr>
        <w:tab/>
      </w:r>
      <w:r w:rsidRPr="00DA2F9B">
        <w:rPr>
          <w:rFonts w:ascii="Verdana" w:hAnsi="Verdana" w:cs="Courier New"/>
          <w:sz w:val="16"/>
        </w:rPr>
        <w:tab/>
      </w:r>
      <w:r w:rsidR="00DA2F9B">
        <w:rPr>
          <w:rFonts w:ascii="Verdana" w:hAnsi="Verdana" w:cs="Courier New"/>
          <w:sz w:val="16"/>
        </w:rPr>
        <w:t xml:space="preserve"> </w:t>
      </w:r>
    </w:p>
    <w:p w:rsidR="00440078" w:rsidRPr="00DA2F9B" w:rsidRDefault="00440078">
      <w:pPr>
        <w:pStyle w:val="PlainText"/>
        <w:rPr>
          <w:rFonts w:ascii="Verdana" w:hAnsi="Verdana" w:cs="Courier New"/>
          <w:sz w:val="16"/>
        </w:rPr>
      </w:pPr>
    </w:p>
    <w:p w:rsidR="00440078" w:rsidRPr="00DA2F9B" w:rsidRDefault="00440078" w:rsidP="00440078">
      <w:pPr>
        <w:pStyle w:val="PlainText"/>
        <w:rPr>
          <w:rFonts w:ascii="Verdana" w:hAnsi="Verdana"/>
          <w:sz w:val="16"/>
          <w:szCs w:val="16"/>
        </w:rPr>
      </w:pPr>
      <w:r w:rsidRPr="00DA2F9B">
        <w:rPr>
          <w:rFonts w:ascii="Verdana" w:hAnsi="Verdana"/>
          <w:sz w:val="16"/>
          <w:szCs w:val="16"/>
        </w:rPr>
        <w:t xml:space="preserve">The Office of </w:t>
      </w:r>
      <w:smartTag w:uri="urn:schemas-microsoft-com:office:smarttags" w:element="PersonName">
        <w:r w:rsidRPr="00DA2F9B">
          <w:rPr>
            <w:rFonts w:ascii="Verdana" w:hAnsi="Verdana"/>
            <w:sz w:val="16"/>
            <w:szCs w:val="16"/>
          </w:rPr>
          <w:t>Human Resources</w:t>
        </w:r>
      </w:smartTag>
      <w:r w:rsidRPr="00DA2F9B">
        <w:rPr>
          <w:rFonts w:ascii="Verdana" w:hAnsi="Verdana"/>
          <w:sz w:val="16"/>
          <w:szCs w:val="16"/>
        </w:rPr>
        <w:t xml:space="preserve"> administers the University's off-campus tuition benefit for children.  Please return this completed and signed form with a copy of the invoice from the institution.  This invoice must indicate the total semester or annual tuition and any scholarship awards.  In cases where the institution has a total fee covering tuition, room and board, a letter from an officer of the institution must accompany the invoice and should indicate the amount that is considered a tuition charge.</w:t>
      </w:r>
    </w:p>
    <w:p w:rsidR="00440078" w:rsidRPr="00DA2F9B" w:rsidRDefault="00440078" w:rsidP="00440078">
      <w:pPr>
        <w:pStyle w:val="PlainText"/>
        <w:rPr>
          <w:rFonts w:ascii="Verdana" w:hAnsi="Verdana"/>
          <w:sz w:val="16"/>
        </w:rPr>
      </w:pPr>
    </w:p>
    <w:p w:rsidR="00440078" w:rsidRPr="00DA2F9B" w:rsidRDefault="00440078" w:rsidP="00440078">
      <w:pPr>
        <w:pStyle w:val="PlainText"/>
        <w:rPr>
          <w:rFonts w:ascii="Verdana" w:hAnsi="Verdana"/>
          <w:b/>
          <w:sz w:val="16"/>
          <w:szCs w:val="16"/>
        </w:rPr>
      </w:pPr>
      <w:r w:rsidRPr="00DA2F9B">
        <w:rPr>
          <w:rFonts w:ascii="Verdana" w:hAnsi="Verdana"/>
          <w:sz w:val="16"/>
          <w:szCs w:val="16"/>
        </w:rPr>
        <w:t xml:space="preserve">If approved by the Human Resources Office, the Accounting Office will make a payment directly to the institution that the child is attending.  Payments are made on a semester basis, therefore this form and an invoice must be submitted to the Human Resources Office each semester.  </w:t>
      </w:r>
      <w:r w:rsidRPr="00DA2F9B">
        <w:rPr>
          <w:rFonts w:ascii="Verdana" w:hAnsi="Verdana"/>
          <w:b/>
          <w:sz w:val="16"/>
          <w:szCs w:val="16"/>
        </w:rPr>
        <w:t>Please allow at least 30 business days for processing payment.</w:t>
      </w:r>
    </w:p>
    <w:p w:rsidR="00440078" w:rsidRPr="00DA2F9B" w:rsidRDefault="00440078">
      <w:pPr>
        <w:pStyle w:val="PlainText"/>
        <w:rPr>
          <w:rFonts w:ascii="Verdana" w:hAnsi="Verdana" w:cs="Courier New"/>
          <w:sz w:val="16"/>
        </w:rPr>
      </w:pPr>
    </w:p>
    <w:sectPr w:rsidR="00440078" w:rsidRPr="00DA2F9B" w:rsidSect="001020D3">
      <w:footerReference w:type="default" r:id="rId8"/>
      <w:pgSz w:w="12240" w:h="15840"/>
      <w:pgMar w:top="288" w:right="576" w:bottom="0"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65C" w:rsidRDefault="009F465C">
      <w:r>
        <w:separator/>
      </w:r>
    </w:p>
  </w:endnote>
  <w:endnote w:type="continuationSeparator" w:id="0">
    <w:p w:rsidR="009F465C" w:rsidRDefault="009F4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EF6" w:rsidRDefault="00810EF6">
    <w:pPr>
      <w:pStyle w:val="Footer"/>
      <w:rPr>
        <w:sz w:val="16"/>
      </w:rPr>
    </w:pPr>
    <w:r>
      <w:rPr>
        <w:sz w:val="16"/>
      </w:rPr>
      <w:fldChar w:fldCharType="begin"/>
    </w:r>
    <w:r>
      <w:rPr>
        <w:sz w:val="16"/>
      </w:rPr>
      <w:instrText xml:space="preserve"> FILENAME \p </w:instrText>
    </w:r>
    <w:r>
      <w:rPr>
        <w:sz w:val="16"/>
      </w:rPr>
      <w:fldChar w:fldCharType="separate"/>
    </w:r>
    <w:r w:rsidR="009F5F1C">
      <w:rPr>
        <w:noProof/>
        <w:sz w:val="16"/>
      </w:rPr>
      <w:t>Z:\Tuition\On Campus Tuition Form\Off Campus Tuition Forms updated.doc</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65C" w:rsidRDefault="009F465C">
      <w:r>
        <w:separator/>
      </w:r>
    </w:p>
  </w:footnote>
  <w:footnote w:type="continuationSeparator" w:id="0">
    <w:p w:rsidR="009F465C" w:rsidRDefault="009F4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2EB8"/>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311E7D48"/>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595261B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743A2553"/>
    <w:multiLevelType w:val="singleLevel"/>
    <w:tmpl w:val="0409000F"/>
    <w:lvl w:ilvl="0">
      <w:start w:val="1"/>
      <w:numFmt w:val="decimal"/>
      <w:lvlText w:val="%1."/>
      <w:lvlJc w:val="left"/>
      <w:pPr>
        <w:tabs>
          <w:tab w:val="num" w:pos="360"/>
        </w:tabs>
        <w:ind w:left="36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1F8"/>
    <w:rsid w:val="00083802"/>
    <w:rsid w:val="001020D3"/>
    <w:rsid w:val="001310AB"/>
    <w:rsid w:val="001611F4"/>
    <w:rsid w:val="00176320"/>
    <w:rsid w:val="001A1B75"/>
    <w:rsid w:val="001E23AB"/>
    <w:rsid w:val="001E5FEF"/>
    <w:rsid w:val="0027713E"/>
    <w:rsid w:val="00286149"/>
    <w:rsid w:val="00440078"/>
    <w:rsid w:val="004578D0"/>
    <w:rsid w:val="00465845"/>
    <w:rsid w:val="005240EE"/>
    <w:rsid w:val="005B6C10"/>
    <w:rsid w:val="005F7F94"/>
    <w:rsid w:val="006511B8"/>
    <w:rsid w:val="007951F8"/>
    <w:rsid w:val="007F26C5"/>
    <w:rsid w:val="00810EF6"/>
    <w:rsid w:val="00877149"/>
    <w:rsid w:val="0095636B"/>
    <w:rsid w:val="009F0F71"/>
    <w:rsid w:val="009F465C"/>
    <w:rsid w:val="009F5F1C"/>
    <w:rsid w:val="00A12974"/>
    <w:rsid w:val="00AE45DE"/>
    <w:rsid w:val="00B2791F"/>
    <w:rsid w:val="00B339A0"/>
    <w:rsid w:val="00B36A3D"/>
    <w:rsid w:val="00BE2ADF"/>
    <w:rsid w:val="00BE4614"/>
    <w:rsid w:val="00BE52A2"/>
    <w:rsid w:val="00C952E8"/>
    <w:rsid w:val="00CD7DA7"/>
    <w:rsid w:val="00D84DE3"/>
    <w:rsid w:val="00DA2F9B"/>
    <w:rsid w:val="00E66C02"/>
    <w:rsid w:val="00EF2532"/>
    <w:rsid w:val="00F45EFF"/>
    <w:rsid w:val="00F47B6A"/>
    <w:rsid w:val="00F8029E"/>
    <w:rsid w:val="00F87631"/>
    <w:rsid w:val="00FD0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8CBC94B-AB33-43CD-851A-40913DC1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rFonts w:ascii="Arial" w:hAnsi="Arial"/>
      <w:b/>
      <w:i/>
      <w:sz w:val="24"/>
    </w:rPr>
  </w:style>
  <w:style w:type="paragraph" w:styleId="PlainText">
    <w:name w:val="Plain Text"/>
    <w:basedOn w:val="Normal"/>
    <w:rPr>
      <w:rFonts w:ascii="Courier New" w:hAnsi="Courier Ne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511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________________________________________________________________________________</vt:lpstr>
    </vt:vector>
  </TitlesOfParts>
  <Company>Clark University</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dc:title>
  <dc:subject/>
  <dc:creator>afredette</dc:creator>
  <cp:keywords/>
  <cp:lastModifiedBy>Carol D'Onofrio</cp:lastModifiedBy>
  <cp:revision>2</cp:revision>
  <cp:lastPrinted>2015-07-23T19:57:00Z</cp:lastPrinted>
  <dcterms:created xsi:type="dcterms:W3CDTF">2020-04-15T13:39:00Z</dcterms:created>
  <dcterms:modified xsi:type="dcterms:W3CDTF">2020-04-15T13:39:00Z</dcterms:modified>
</cp:coreProperties>
</file>